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16C" w:rsidRPr="00017574" w:rsidRDefault="00DB418B" w:rsidP="001E116C">
      <w:pPr>
        <w:spacing w:after="0"/>
        <w:jc w:val="center"/>
        <w:rPr>
          <w:rFonts w:ascii="Times New Roman" w:hAnsi="Times New Roman" w:cs="Times New Roman"/>
          <w:b/>
          <w:sz w:val="26"/>
          <w:szCs w:val="26"/>
        </w:rPr>
      </w:pPr>
      <w:r>
        <w:rPr>
          <w:rFonts w:ascii="Times New Roman" w:hAnsi="Times New Roman" w:cs="Times New Roman"/>
          <w:b/>
          <w:sz w:val="26"/>
          <w:szCs w:val="26"/>
        </w:rPr>
        <w:t>Аннотация рабочей программы</w:t>
      </w:r>
      <w:r w:rsidR="001E116C" w:rsidRPr="00017574">
        <w:rPr>
          <w:rFonts w:ascii="Times New Roman" w:hAnsi="Times New Roman" w:cs="Times New Roman"/>
          <w:b/>
          <w:sz w:val="26"/>
          <w:szCs w:val="26"/>
        </w:rPr>
        <w:t xml:space="preserve"> </w:t>
      </w:r>
    </w:p>
    <w:p w:rsidR="001E116C" w:rsidRPr="00017574" w:rsidRDefault="001E116C" w:rsidP="001E116C">
      <w:pPr>
        <w:spacing w:after="0"/>
        <w:jc w:val="center"/>
        <w:rPr>
          <w:rFonts w:ascii="Times New Roman" w:hAnsi="Times New Roman" w:cs="Times New Roman"/>
          <w:b/>
          <w:sz w:val="26"/>
          <w:szCs w:val="26"/>
        </w:rPr>
      </w:pPr>
      <w:r w:rsidRPr="00017574">
        <w:rPr>
          <w:rFonts w:ascii="Times New Roman" w:hAnsi="Times New Roman" w:cs="Times New Roman"/>
          <w:b/>
          <w:sz w:val="26"/>
          <w:szCs w:val="26"/>
        </w:rPr>
        <w:t>по учебному предмету «Изобразительная деятельность» для обучающихся</w:t>
      </w:r>
    </w:p>
    <w:p w:rsidR="001E116C" w:rsidRPr="009F77E0" w:rsidRDefault="001E116C" w:rsidP="001E116C">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w:t>
      </w:r>
      <w:r w:rsidRPr="009F77E0">
        <w:rPr>
          <w:rFonts w:ascii="Times New Roman" w:hAnsi="Times New Roman" w:cs="Times New Roman"/>
          <w:b/>
          <w:sz w:val="24"/>
          <w:szCs w:val="24"/>
        </w:rPr>
        <w:t>-б класса, вариант 2 ФГОС.</w:t>
      </w:r>
    </w:p>
    <w:p w:rsidR="001E116C" w:rsidRDefault="001E116C" w:rsidP="001E116C">
      <w:pPr>
        <w:spacing w:after="0" w:line="240" w:lineRule="auto"/>
        <w:ind w:firstLine="709"/>
        <w:contextualSpacing/>
        <w:jc w:val="both"/>
        <w:rPr>
          <w:rFonts w:ascii="Times New Roman" w:eastAsia="Times New Roman" w:hAnsi="Times New Roman" w:cs="Times New Roman"/>
          <w:b/>
          <w:sz w:val="24"/>
          <w:szCs w:val="24"/>
        </w:rPr>
      </w:pPr>
    </w:p>
    <w:p w:rsidR="00DB418B" w:rsidRPr="00DB418B" w:rsidRDefault="00DB418B" w:rsidP="00DB418B">
      <w:pPr>
        <w:pStyle w:val="a7"/>
        <w:numPr>
          <w:ilvl w:val="0"/>
          <w:numId w:val="27"/>
        </w:numPr>
        <w:jc w:val="center"/>
        <w:rPr>
          <w:b/>
        </w:rPr>
      </w:pPr>
      <w:r w:rsidRPr="00DB418B">
        <w:rPr>
          <w:b/>
          <w:sz w:val="26"/>
          <w:szCs w:val="26"/>
        </w:rPr>
        <w:t>Пояснительная записка</w:t>
      </w:r>
    </w:p>
    <w:p w:rsidR="001E116C" w:rsidRPr="001E116C" w:rsidRDefault="001E116C" w:rsidP="001E116C">
      <w:pPr>
        <w:spacing w:after="0" w:line="240" w:lineRule="auto"/>
        <w:ind w:firstLine="709"/>
        <w:contextualSpacing/>
        <w:jc w:val="both"/>
        <w:rPr>
          <w:rFonts w:ascii="Times New Roman" w:eastAsia="Times New Roman" w:hAnsi="Times New Roman" w:cs="Times New Roman"/>
          <w:sz w:val="24"/>
          <w:szCs w:val="24"/>
        </w:rPr>
      </w:pPr>
      <w:r w:rsidRPr="001E116C">
        <w:rPr>
          <w:rFonts w:ascii="Times New Roman" w:eastAsia="Times New Roman" w:hAnsi="Times New Roman" w:cs="Times New Roman"/>
          <w:b/>
          <w:sz w:val="24"/>
          <w:szCs w:val="24"/>
        </w:rPr>
        <w:t>Рабочая программа учебного предмета «Изобразительная деятельность» разработана на основе</w:t>
      </w:r>
      <w:r w:rsidRPr="001E116C">
        <w:rPr>
          <w:rFonts w:ascii="Times New Roman" w:eastAsia="Times New Roman" w:hAnsi="Times New Roman" w:cs="Times New Roman"/>
          <w:sz w:val="24"/>
          <w:szCs w:val="24"/>
        </w:rPr>
        <w:t>:</w:t>
      </w:r>
    </w:p>
    <w:p w:rsidR="001E116C" w:rsidRPr="001E116C" w:rsidRDefault="001E116C" w:rsidP="001E116C">
      <w:pPr>
        <w:spacing w:after="0" w:line="240" w:lineRule="auto"/>
        <w:ind w:firstLine="709"/>
        <w:contextualSpacing/>
        <w:jc w:val="both"/>
        <w:rPr>
          <w:rFonts w:ascii="Times New Roman" w:eastAsia="Times New Roman" w:hAnsi="Times New Roman" w:cs="Times New Roman"/>
          <w:sz w:val="24"/>
          <w:szCs w:val="24"/>
        </w:rPr>
      </w:pPr>
      <w:r w:rsidRPr="001E116C">
        <w:rPr>
          <w:rFonts w:ascii="Times New Roman" w:eastAsia="Times New Roman" w:hAnsi="Times New Roman" w:cs="Times New Roman"/>
          <w:sz w:val="24"/>
          <w:szCs w:val="24"/>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 утверждённого приказом Минобрнауки РФ от 19 декабря 2014 года №1599, </w:t>
      </w:r>
    </w:p>
    <w:p w:rsidR="001E116C" w:rsidRPr="001E116C" w:rsidRDefault="001E116C" w:rsidP="001E116C">
      <w:pPr>
        <w:spacing w:after="0" w:line="240" w:lineRule="auto"/>
        <w:ind w:firstLine="709"/>
        <w:contextualSpacing/>
        <w:jc w:val="both"/>
        <w:rPr>
          <w:rFonts w:ascii="Times New Roman" w:hAnsi="Times New Roman" w:cs="Times New Roman"/>
          <w:sz w:val="24"/>
          <w:szCs w:val="24"/>
        </w:rPr>
      </w:pPr>
      <w:r w:rsidRPr="001E116C">
        <w:rPr>
          <w:rFonts w:ascii="Times New Roman" w:eastAsia="Times New Roman" w:hAnsi="Times New Roman" w:cs="Times New Roman"/>
          <w:sz w:val="24"/>
          <w:szCs w:val="24"/>
        </w:rPr>
        <w:t xml:space="preserve">- </w:t>
      </w:r>
      <w:r w:rsidRPr="001E116C">
        <w:rPr>
          <w:rFonts w:ascii="Times New Roman" w:hAnsi="Times New Roman" w:cs="Times New Roman"/>
          <w:sz w:val="24"/>
          <w:szCs w:val="24"/>
        </w:rPr>
        <w:t>Адаптированной основной общеобразовательной программы образования обучающихся с умственной отсталостью (интеллектуальными нарушениями) ГОУ ЯО «Рыбинская школа-интернат № 1» (Вариант 2).</w:t>
      </w:r>
    </w:p>
    <w:p w:rsidR="00E931C8" w:rsidRDefault="00E931C8" w:rsidP="001E116C">
      <w:pPr>
        <w:spacing w:after="0" w:line="240" w:lineRule="auto"/>
        <w:ind w:firstLine="709"/>
        <w:contextualSpacing/>
        <w:jc w:val="both"/>
        <w:rPr>
          <w:rFonts w:ascii="Times New Roman" w:hAnsi="Times New Roman" w:cs="Times New Roman"/>
          <w:b/>
          <w:sz w:val="24"/>
          <w:szCs w:val="24"/>
        </w:rPr>
      </w:pPr>
    </w:p>
    <w:p w:rsidR="001E116C" w:rsidRPr="001E116C" w:rsidRDefault="001E116C" w:rsidP="001E116C">
      <w:pPr>
        <w:spacing w:after="0" w:line="240" w:lineRule="auto"/>
        <w:ind w:firstLine="709"/>
        <w:contextualSpacing/>
        <w:jc w:val="both"/>
        <w:rPr>
          <w:rFonts w:ascii="Times New Roman" w:hAnsi="Times New Roman" w:cs="Times New Roman"/>
          <w:b/>
          <w:sz w:val="24"/>
          <w:szCs w:val="24"/>
        </w:rPr>
      </w:pPr>
      <w:r w:rsidRPr="001E116C">
        <w:rPr>
          <w:rFonts w:ascii="Times New Roman" w:hAnsi="Times New Roman" w:cs="Times New Roman"/>
          <w:b/>
          <w:sz w:val="24"/>
          <w:szCs w:val="24"/>
        </w:rPr>
        <w:t>Цели и задачи по учебному предмету «Изобразительная деятельность».</w:t>
      </w:r>
    </w:p>
    <w:p w:rsidR="00E931C8" w:rsidRDefault="001E116C" w:rsidP="001E116C">
      <w:pPr>
        <w:spacing w:after="0" w:line="240" w:lineRule="auto"/>
        <w:contextualSpacing/>
        <w:jc w:val="both"/>
        <w:rPr>
          <w:rFonts w:ascii="Times New Roman" w:hAnsi="Times New Roman" w:cs="Times New Roman"/>
          <w:b/>
          <w:sz w:val="24"/>
          <w:szCs w:val="24"/>
        </w:rPr>
      </w:pPr>
      <w:r w:rsidRPr="001E116C">
        <w:rPr>
          <w:rFonts w:ascii="Times New Roman" w:hAnsi="Times New Roman" w:cs="Times New Roman"/>
          <w:b/>
          <w:sz w:val="24"/>
          <w:szCs w:val="24"/>
        </w:rPr>
        <w:t xml:space="preserve">    </w:t>
      </w:r>
    </w:p>
    <w:p w:rsidR="001E116C" w:rsidRPr="001E116C" w:rsidRDefault="001E116C" w:rsidP="001E116C">
      <w:pPr>
        <w:spacing w:after="0" w:line="240" w:lineRule="auto"/>
        <w:contextualSpacing/>
        <w:jc w:val="both"/>
        <w:rPr>
          <w:rFonts w:ascii="Times New Roman" w:eastAsia="Times New Roman" w:hAnsi="Times New Roman" w:cs="Times New Roman"/>
          <w:sz w:val="24"/>
          <w:szCs w:val="24"/>
        </w:rPr>
      </w:pPr>
      <w:r w:rsidRPr="001E116C">
        <w:rPr>
          <w:rFonts w:ascii="Times New Roman" w:hAnsi="Times New Roman" w:cs="Times New Roman"/>
          <w:b/>
          <w:sz w:val="24"/>
          <w:szCs w:val="24"/>
        </w:rPr>
        <w:t xml:space="preserve"> Цель </w:t>
      </w:r>
      <w:proofErr w:type="gramStart"/>
      <w:r w:rsidRPr="001E116C">
        <w:rPr>
          <w:rFonts w:ascii="Times New Roman" w:hAnsi="Times New Roman" w:cs="Times New Roman"/>
          <w:b/>
          <w:sz w:val="24"/>
          <w:szCs w:val="24"/>
        </w:rPr>
        <w:t>программы</w:t>
      </w:r>
      <w:r w:rsidRPr="001E116C">
        <w:rPr>
          <w:rFonts w:ascii="Times New Roman" w:hAnsi="Times New Roman" w:cs="Times New Roman"/>
          <w:sz w:val="24"/>
          <w:szCs w:val="24"/>
        </w:rPr>
        <w:t xml:space="preserve">  -</w:t>
      </w:r>
      <w:proofErr w:type="gramEnd"/>
      <w:r w:rsidRPr="001E116C">
        <w:rPr>
          <w:rFonts w:ascii="Times New Roman" w:hAnsi="Times New Roman" w:cs="Times New Roman"/>
          <w:sz w:val="24"/>
          <w:szCs w:val="24"/>
        </w:rPr>
        <w:t xml:space="preserve">  </w:t>
      </w:r>
      <w:r w:rsidRPr="001E116C">
        <w:rPr>
          <w:rFonts w:ascii="Times New Roman" w:eastAsia="Times New Roman" w:hAnsi="Times New Roman" w:cs="Times New Roman"/>
          <w:sz w:val="24"/>
          <w:szCs w:val="24"/>
        </w:rPr>
        <w:t xml:space="preserve">формирование умений изображать предметы и объекты окружающей действительности художественными средствами. </w:t>
      </w:r>
    </w:p>
    <w:p w:rsidR="001E116C" w:rsidRPr="001E116C" w:rsidRDefault="00E931C8" w:rsidP="001E116C">
      <w:pPr>
        <w:pStyle w:val="c14"/>
        <w:shd w:val="clear" w:color="auto" w:fill="FFFFFF"/>
        <w:spacing w:before="0" w:beforeAutospacing="0" w:after="0" w:afterAutospacing="0"/>
        <w:ind w:left="284" w:right="141" w:firstLine="425"/>
        <w:contextualSpacing/>
        <w:jc w:val="both"/>
        <w:rPr>
          <w:color w:val="000000"/>
        </w:rPr>
      </w:pPr>
      <w:r>
        <w:rPr>
          <w:rStyle w:val="c18"/>
          <w:b/>
          <w:bCs/>
          <w:color w:val="000000"/>
        </w:rPr>
        <w:t>Задачи:</w:t>
      </w:r>
    </w:p>
    <w:p w:rsidR="001E116C" w:rsidRPr="001E116C" w:rsidRDefault="001E116C" w:rsidP="001E116C">
      <w:pPr>
        <w:pStyle w:val="a3"/>
        <w:numPr>
          <w:ilvl w:val="0"/>
          <w:numId w:val="21"/>
        </w:numPr>
        <w:tabs>
          <w:tab w:val="left" w:pos="3402"/>
        </w:tabs>
        <w:ind w:left="0"/>
        <w:contextualSpacing/>
        <w:jc w:val="both"/>
        <w:rPr>
          <w:rFonts w:ascii="Times New Roman" w:hAnsi="Times New Roman"/>
          <w:sz w:val="24"/>
          <w:szCs w:val="24"/>
        </w:rPr>
      </w:pPr>
      <w:r w:rsidRPr="001E116C">
        <w:rPr>
          <w:rFonts w:ascii="Times New Roman" w:hAnsi="Times New Roman"/>
          <w:sz w:val="24"/>
          <w:szCs w:val="24"/>
        </w:rPr>
        <w:t xml:space="preserve">развитие интереса к изобразительной деятельности, </w:t>
      </w:r>
    </w:p>
    <w:p w:rsidR="001E116C" w:rsidRPr="001E116C" w:rsidRDefault="001E116C" w:rsidP="001E116C">
      <w:pPr>
        <w:pStyle w:val="a3"/>
        <w:numPr>
          <w:ilvl w:val="0"/>
          <w:numId w:val="21"/>
        </w:numPr>
        <w:tabs>
          <w:tab w:val="left" w:pos="3402"/>
        </w:tabs>
        <w:ind w:left="0"/>
        <w:contextualSpacing/>
        <w:jc w:val="both"/>
        <w:rPr>
          <w:rFonts w:ascii="Times New Roman" w:hAnsi="Times New Roman"/>
          <w:sz w:val="24"/>
          <w:szCs w:val="24"/>
        </w:rPr>
      </w:pPr>
      <w:r w:rsidRPr="001E116C">
        <w:rPr>
          <w:rFonts w:ascii="Times New Roman" w:hAnsi="Times New Roman"/>
          <w:sz w:val="24"/>
          <w:szCs w:val="24"/>
        </w:rPr>
        <w:t xml:space="preserve">формирование умений пользоваться инструментами, </w:t>
      </w:r>
    </w:p>
    <w:p w:rsidR="001E116C" w:rsidRPr="001E116C" w:rsidRDefault="001E116C" w:rsidP="001E116C">
      <w:pPr>
        <w:pStyle w:val="a3"/>
        <w:numPr>
          <w:ilvl w:val="0"/>
          <w:numId w:val="21"/>
        </w:numPr>
        <w:tabs>
          <w:tab w:val="left" w:pos="3402"/>
        </w:tabs>
        <w:ind w:left="0"/>
        <w:contextualSpacing/>
        <w:jc w:val="both"/>
        <w:rPr>
          <w:rFonts w:ascii="Times New Roman" w:hAnsi="Times New Roman"/>
          <w:sz w:val="24"/>
          <w:szCs w:val="24"/>
        </w:rPr>
      </w:pPr>
      <w:r w:rsidRPr="001E116C">
        <w:rPr>
          <w:rFonts w:ascii="Times New Roman" w:hAnsi="Times New Roman"/>
          <w:sz w:val="24"/>
          <w:szCs w:val="24"/>
        </w:rPr>
        <w:t xml:space="preserve">обучение доступным приемам работы с различными материалами, </w:t>
      </w:r>
    </w:p>
    <w:p w:rsidR="001E116C" w:rsidRPr="001E116C" w:rsidRDefault="001E116C" w:rsidP="001E116C">
      <w:pPr>
        <w:pStyle w:val="a3"/>
        <w:numPr>
          <w:ilvl w:val="0"/>
          <w:numId w:val="21"/>
        </w:numPr>
        <w:tabs>
          <w:tab w:val="left" w:pos="3402"/>
        </w:tabs>
        <w:ind w:left="0"/>
        <w:contextualSpacing/>
        <w:jc w:val="both"/>
        <w:rPr>
          <w:rFonts w:ascii="Times New Roman" w:hAnsi="Times New Roman"/>
          <w:sz w:val="24"/>
          <w:szCs w:val="24"/>
        </w:rPr>
      </w:pPr>
      <w:r w:rsidRPr="001E116C">
        <w:rPr>
          <w:rFonts w:ascii="Times New Roman" w:hAnsi="Times New Roman"/>
          <w:sz w:val="24"/>
          <w:szCs w:val="24"/>
        </w:rPr>
        <w:t xml:space="preserve">обучение изображению (изготовлению) отдельных элементов, </w:t>
      </w:r>
    </w:p>
    <w:p w:rsidR="001E116C" w:rsidRPr="001E116C" w:rsidRDefault="001E116C" w:rsidP="001E116C">
      <w:pPr>
        <w:pStyle w:val="a3"/>
        <w:numPr>
          <w:ilvl w:val="0"/>
          <w:numId w:val="21"/>
        </w:numPr>
        <w:tabs>
          <w:tab w:val="left" w:pos="3402"/>
        </w:tabs>
        <w:ind w:left="0"/>
        <w:contextualSpacing/>
        <w:jc w:val="both"/>
        <w:rPr>
          <w:rFonts w:ascii="Times New Roman" w:hAnsi="Times New Roman"/>
          <w:sz w:val="24"/>
          <w:szCs w:val="24"/>
        </w:rPr>
      </w:pPr>
      <w:r w:rsidRPr="001E116C">
        <w:rPr>
          <w:rFonts w:ascii="Times New Roman" w:hAnsi="Times New Roman"/>
          <w:sz w:val="24"/>
          <w:szCs w:val="24"/>
        </w:rPr>
        <w:t>развитие художественно-творческих способностей.</w:t>
      </w:r>
    </w:p>
    <w:p w:rsidR="001E116C" w:rsidRPr="001E116C" w:rsidRDefault="001E116C" w:rsidP="001E116C">
      <w:pPr>
        <w:pStyle w:val="a3"/>
        <w:tabs>
          <w:tab w:val="left" w:pos="3402"/>
        </w:tabs>
        <w:contextualSpacing/>
        <w:jc w:val="both"/>
        <w:rPr>
          <w:rFonts w:ascii="Times New Roman" w:hAnsi="Times New Roman"/>
          <w:sz w:val="24"/>
          <w:szCs w:val="24"/>
        </w:rPr>
      </w:pPr>
    </w:p>
    <w:p w:rsidR="001E116C" w:rsidRPr="001E116C" w:rsidRDefault="001E116C" w:rsidP="00E931C8">
      <w:pPr>
        <w:pStyle w:val="a3"/>
        <w:shd w:val="clear" w:color="auto" w:fill="FFFFFF" w:themeFill="background1"/>
        <w:ind w:firstLine="709"/>
        <w:contextualSpacing/>
        <w:jc w:val="center"/>
        <w:rPr>
          <w:rFonts w:ascii="Times New Roman" w:hAnsi="Times New Roman"/>
          <w:b/>
          <w:sz w:val="24"/>
          <w:szCs w:val="24"/>
        </w:rPr>
      </w:pPr>
      <w:r w:rsidRPr="001E116C">
        <w:rPr>
          <w:rFonts w:ascii="Times New Roman" w:hAnsi="Times New Roman"/>
          <w:b/>
          <w:sz w:val="24"/>
          <w:szCs w:val="24"/>
        </w:rPr>
        <w:t>2.</w:t>
      </w:r>
      <w:r w:rsidRPr="001E116C">
        <w:rPr>
          <w:rFonts w:ascii="Times New Roman" w:hAnsi="Times New Roman"/>
          <w:sz w:val="24"/>
          <w:szCs w:val="24"/>
        </w:rPr>
        <w:t xml:space="preserve"> </w:t>
      </w:r>
      <w:r w:rsidRPr="001E116C">
        <w:rPr>
          <w:rFonts w:ascii="Times New Roman" w:hAnsi="Times New Roman"/>
          <w:b/>
          <w:sz w:val="24"/>
          <w:szCs w:val="24"/>
        </w:rPr>
        <w:t>Общая характеристика учебного предмета.</w:t>
      </w:r>
    </w:p>
    <w:p w:rsidR="00E931C8" w:rsidRDefault="00E931C8" w:rsidP="001E116C">
      <w:pPr>
        <w:pStyle w:val="c21c6c38"/>
        <w:shd w:val="clear" w:color="auto" w:fill="FFFFFF"/>
        <w:spacing w:before="0" w:beforeAutospacing="0" w:after="0" w:afterAutospacing="0"/>
        <w:ind w:firstLine="554"/>
        <w:contextualSpacing/>
        <w:jc w:val="both"/>
        <w:rPr>
          <w:rStyle w:val="c9"/>
          <w:color w:val="000000"/>
        </w:rPr>
      </w:pPr>
    </w:p>
    <w:p w:rsidR="001E116C" w:rsidRPr="001E116C" w:rsidRDefault="001E116C" w:rsidP="001E116C">
      <w:pPr>
        <w:pStyle w:val="c21c6c38"/>
        <w:shd w:val="clear" w:color="auto" w:fill="FFFFFF"/>
        <w:spacing w:before="0" w:beforeAutospacing="0" w:after="0" w:afterAutospacing="0"/>
        <w:ind w:firstLine="554"/>
        <w:contextualSpacing/>
        <w:jc w:val="both"/>
        <w:rPr>
          <w:color w:val="000000"/>
        </w:rPr>
      </w:pPr>
      <w:r w:rsidRPr="001E116C">
        <w:rPr>
          <w:rStyle w:val="c9"/>
          <w:color w:val="000000"/>
        </w:rPr>
        <w:t xml:space="preserve">Изобразительная деятельность занимает важное место в работе с ребенком с умственной отсталостью.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Особенности психофизического развития школьников с умственной недостаточностью затрудняют их вхождение в социум. В процессе работы у детей формируются правильные навыки общения: доброжелательность, взаимопомощи, сопричастности к успехам или неуспеху товарища. </w:t>
      </w:r>
    </w:p>
    <w:p w:rsidR="001E116C" w:rsidRPr="001E116C" w:rsidRDefault="001E116C" w:rsidP="001E116C">
      <w:pPr>
        <w:pStyle w:val="c21"/>
        <w:shd w:val="clear" w:color="auto" w:fill="FFFFFF"/>
        <w:spacing w:before="0" w:beforeAutospacing="0" w:after="0" w:afterAutospacing="0"/>
        <w:contextualSpacing/>
        <w:jc w:val="both"/>
        <w:rPr>
          <w:color w:val="000000"/>
        </w:rPr>
      </w:pPr>
      <w:r w:rsidRPr="001E116C">
        <w:rPr>
          <w:rStyle w:val="c9"/>
          <w:color w:val="000000"/>
        </w:rPr>
        <w:t>     На уроках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делает работы детей выразительнее, богаче по содержанию, доставляет им много положительных эмоций.      </w:t>
      </w:r>
    </w:p>
    <w:p w:rsidR="001E116C" w:rsidRPr="001E116C" w:rsidRDefault="001E116C" w:rsidP="001E116C">
      <w:pPr>
        <w:pStyle w:val="c21c6c38"/>
        <w:shd w:val="clear" w:color="auto" w:fill="FFFFFF"/>
        <w:spacing w:before="0" w:beforeAutospacing="0" w:after="0" w:afterAutospacing="0"/>
        <w:ind w:firstLine="554"/>
        <w:contextualSpacing/>
        <w:jc w:val="both"/>
        <w:rPr>
          <w:rStyle w:val="c9"/>
          <w:color w:val="000000"/>
        </w:rPr>
      </w:pPr>
      <w:r w:rsidRPr="001E116C">
        <w:rPr>
          <w:rStyle w:val="c9"/>
          <w:color w:val="000000"/>
        </w:rPr>
        <w:t xml:space="preserve">   Во время уроков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w:t>
      </w:r>
    </w:p>
    <w:p w:rsidR="001E116C" w:rsidRPr="001E116C" w:rsidRDefault="001E116C" w:rsidP="001E116C">
      <w:pPr>
        <w:pStyle w:val="c21c6c38"/>
        <w:shd w:val="clear" w:color="auto" w:fill="FFFFFF"/>
        <w:spacing w:before="0" w:beforeAutospacing="0" w:after="0" w:afterAutospacing="0"/>
        <w:ind w:firstLine="554"/>
        <w:contextualSpacing/>
        <w:jc w:val="both"/>
        <w:rPr>
          <w:color w:val="000000"/>
        </w:rPr>
      </w:pPr>
      <w:r w:rsidRPr="001E116C">
        <w:rPr>
          <w:rStyle w:val="c9"/>
          <w:color w:val="000000"/>
        </w:rPr>
        <w:t>Содержание программы позволяет ознакомить учащихся с произведениями изобразительного, декоративно-прикладного и народного искусства. Способствует формированию самостоятельного творческого опыта, воспитывает у учащихся художественный вкус, любовь к родному краю, ее истории, формирует у школьников способности осознавать, чувствовать и воспринимать красоту окружающего мира, природы, произведений искусства, воспитывает художественный вкус, развивает воображение, фантазию, побуждает творческую активность.</w:t>
      </w:r>
    </w:p>
    <w:p w:rsidR="001E116C" w:rsidRDefault="001E116C" w:rsidP="001E116C">
      <w:pPr>
        <w:pStyle w:val="c21c6c74"/>
        <w:shd w:val="clear" w:color="auto" w:fill="FFFFFF"/>
        <w:spacing w:before="0" w:beforeAutospacing="0" w:after="0" w:afterAutospacing="0"/>
        <w:ind w:firstLine="284"/>
        <w:contextualSpacing/>
        <w:jc w:val="both"/>
        <w:rPr>
          <w:rStyle w:val="c9"/>
          <w:color w:val="000000"/>
        </w:rPr>
      </w:pPr>
      <w:r w:rsidRPr="001E116C">
        <w:rPr>
          <w:rStyle w:val="c9"/>
          <w:color w:val="000000"/>
        </w:rPr>
        <w:lastRenderedPageBreak/>
        <w:t xml:space="preserve">Уроки изобразительной деятельностью способствуют выявлению и развитию потенциальных возможностей детей, развитию наблюдательности, воображения, фантазии, пространственной ориентировки, мелкой моторики рук, аккуратности. </w:t>
      </w:r>
    </w:p>
    <w:p w:rsidR="003D2C6E" w:rsidRPr="003D2C6E" w:rsidRDefault="003D2C6E" w:rsidP="003D2C6E">
      <w:pPr>
        <w:pStyle w:val="c21c6c74"/>
        <w:shd w:val="clear" w:color="auto" w:fill="FFFFFF"/>
        <w:spacing w:after="0"/>
        <w:ind w:firstLine="284"/>
        <w:contextualSpacing/>
        <w:jc w:val="both"/>
        <w:rPr>
          <w:color w:val="000000"/>
        </w:rPr>
      </w:pPr>
      <w:r w:rsidRPr="003D2C6E">
        <w:rPr>
          <w:color w:val="000000"/>
        </w:rPr>
        <w:t xml:space="preserve">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w:t>
      </w:r>
    </w:p>
    <w:p w:rsidR="003D2C6E" w:rsidRPr="001E116C" w:rsidRDefault="003D2C6E" w:rsidP="003D2C6E">
      <w:pPr>
        <w:pStyle w:val="c21c6c74"/>
        <w:shd w:val="clear" w:color="auto" w:fill="FFFFFF"/>
        <w:spacing w:before="0" w:beforeAutospacing="0" w:after="0" w:afterAutospacing="0"/>
        <w:ind w:firstLine="284"/>
        <w:contextualSpacing/>
        <w:jc w:val="both"/>
        <w:rPr>
          <w:color w:val="000000"/>
        </w:rPr>
      </w:pPr>
      <w:r w:rsidRPr="003D2C6E">
        <w:rPr>
          <w:color w:val="000000"/>
        </w:rPr>
        <w:t>Многообразие используемых в изобразительной деятельности материалов и техник позволяет включать в этот вид деятельности всех детей без исключения.</w:t>
      </w:r>
    </w:p>
    <w:p w:rsidR="001E116C" w:rsidRPr="001E116C" w:rsidRDefault="001E116C" w:rsidP="001E116C">
      <w:pPr>
        <w:autoSpaceDN w:val="0"/>
        <w:spacing w:after="0" w:line="240" w:lineRule="auto"/>
        <w:ind w:firstLine="709"/>
        <w:contextualSpacing/>
        <w:jc w:val="both"/>
        <w:rPr>
          <w:rFonts w:ascii="Times New Roman" w:eastAsia="Calibri" w:hAnsi="Times New Roman" w:cs="Times New Roman"/>
          <w:b/>
          <w:sz w:val="24"/>
          <w:szCs w:val="24"/>
        </w:rPr>
      </w:pPr>
    </w:p>
    <w:p w:rsidR="001E116C" w:rsidRPr="001E116C" w:rsidRDefault="001E116C" w:rsidP="003D2C6E">
      <w:pPr>
        <w:autoSpaceDN w:val="0"/>
        <w:spacing w:after="0" w:line="240" w:lineRule="auto"/>
        <w:ind w:firstLine="709"/>
        <w:contextualSpacing/>
        <w:jc w:val="center"/>
        <w:rPr>
          <w:rFonts w:ascii="Times New Roman" w:eastAsia="Calibri" w:hAnsi="Times New Roman" w:cs="Times New Roman"/>
          <w:b/>
          <w:sz w:val="24"/>
          <w:szCs w:val="24"/>
        </w:rPr>
      </w:pPr>
      <w:r w:rsidRPr="001E116C">
        <w:rPr>
          <w:rFonts w:ascii="Times New Roman" w:eastAsia="Calibri" w:hAnsi="Times New Roman" w:cs="Times New Roman"/>
          <w:b/>
          <w:sz w:val="24"/>
          <w:szCs w:val="24"/>
        </w:rPr>
        <w:t>3.</w:t>
      </w:r>
      <w:r w:rsidRPr="001E116C">
        <w:rPr>
          <w:rFonts w:ascii="Times New Roman" w:eastAsia="Calibri" w:hAnsi="Times New Roman" w:cs="Times New Roman"/>
          <w:sz w:val="24"/>
          <w:szCs w:val="24"/>
        </w:rPr>
        <w:t xml:space="preserve"> </w:t>
      </w:r>
      <w:r w:rsidRPr="001E116C">
        <w:rPr>
          <w:rFonts w:ascii="Times New Roman" w:eastAsia="Calibri" w:hAnsi="Times New Roman" w:cs="Times New Roman"/>
          <w:b/>
          <w:sz w:val="24"/>
          <w:szCs w:val="24"/>
        </w:rPr>
        <w:t>Описание места учебного предмета в учебном плане.</w:t>
      </w:r>
    </w:p>
    <w:p w:rsidR="003D2C6E" w:rsidRDefault="003D2C6E" w:rsidP="001E116C">
      <w:pPr>
        <w:spacing w:after="0" w:line="240" w:lineRule="auto"/>
        <w:ind w:firstLine="709"/>
        <w:contextualSpacing/>
        <w:jc w:val="both"/>
        <w:rPr>
          <w:rFonts w:ascii="Times New Roman" w:eastAsia="Times New Roman" w:hAnsi="Times New Roman" w:cs="Times New Roman"/>
          <w:sz w:val="24"/>
          <w:szCs w:val="24"/>
        </w:rPr>
      </w:pPr>
    </w:p>
    <w:p w:rsidR="001E116C" w:rsidRPr="001E116C" w:rsidRDefault="001E116C" w:rsidP="001E116C">
      <w:pPr>
        <w:spacing w:after="0" w:line="240" w:lineRule="auto"/>
        <w:ind w:firstLine="709"/>
        <w:contextualSpacing/>
        <w:jc w:val="both"/>
        <w:rPr>
          <w:rFonts w:ascii="Times New Roman" w:eastAsia="Times New Roman" w:hAnsi="Times New Roman" w:cs="Times New Roman"/>
          <w:sz w:val="24"/>
          <w:szCs w:val="24"/>
        </w:rPr>
      </w:pPr>
      <w:r w:rsidRPr="001E116C">
        <w:rPr>
          <w:rFonts w:ascii="Times New Roman" w:eastAsia="Times New Roman" w:hAnsi="Times New Roman" w:cs="Times New Roman"/>
          <w:sz w:val="24"/>
          <w:szCs w:val="24"/>
        </w:rPr>
        <w:t>Учебный предмет «Изобразительная деятельность» входит в предметную область «Искусство» и относится к обязательной части учебного плана образования обучающихся с умственной отсталостью (интеллектуальными нарушениями).</w:t>
      </w:r>
    </w:p>
    <w:p w:rsidR="001E116C" w:rsidRPr="001E116C" w:rsidRDefault="001E116C" w:rsidP="001E116C">
      <w:pPr>
        <w:spacing w:after="0" w:line="240" w:lineRule="auto"/>
        <w:ind w:firstLine="567"/>
        <w:contextualSpacing/>
        <w:jc w:val="both"/>
        <w:rPr>
          <w:rFonts w:ascii="Times New Roman" w:eastAsia="Times New Roman" w:hAnsi="Times New Roman" w:cs="Times New Roman"/>
          <w:sz w:val="24"/>
          <w:szCs w:val="24"/>
        </w:rPr>
      </w:pPr>
      <w:r w:rsidRPr="001E116C">
        <w:rPr>
          <w:rFonts w:ascii="Times New Roman" w:eastAsia="Times New Roman" w:hAnsi="Times New Roman" w:cs="Times New Roman"/>
          <w:sz w:val="24"/>
          <w:szCs w:val="24"/>
        </w:rPr>
        <w:t>В соответствии с годовым учебным планом ГОУ ЯО «Рыбинская школа-интернат №1» курс учебного предмета «И</w:t>
      </w:r>
      <w:r>
        <w:rPr>
          <w:rFonts w:ascii="Times New Roman" w:eastAsia="Times New Roman" w:hAnsi="Times New Roman" w:cs="Times New Roman"/>
          <w:sz w:val="24"/>
          <w:szCs w:val="24"/>
        </w:rPr>
        <w:t>зобразительная деятельность» в 3</w:t>
      </w:r>
      <w:r w:rsidRPr="001E116C">
        <w:rPr>
          <w:rFonts w:ascii="Times New Roman" w:eastAsia="Times New Roman" w:hAnsi="Times New Roman" w:cs="Times New Roman"/>
          <w:sz w:val="24"/>
          <w:szCs w:val="24"/>
        </w:rPr>
        <w:t xml:space="preserve">-б классе рассчитан на 102 часов, 34 учебные недели. Количество часов составляет 3  часа в неделю. </w:t>
      </w:r>
    </w:p>
    <w:p w:rsidR="003D2C6E" w:rsidRDefault="003D2C6E" w:rsidP="001E116C">
      <w:pPr>
        <w:spacing w:after="0" w:line="240" w:lineRule="auto"/>
        <w:ind w:firstLine="567"/>
        <w:contextualSpacing/>
        <w:jc w:val="both"/>
        <w:rPr>
          <w:rFonts w:ascii="Times New Roman" w:hAnsi="Times New Roman" w:cs="Times New Roman"/>
          <w:b/>
          <w:sz w:val="24"/>
          <w:szCs w:val="24"/>
        </w:rPr>
      </w:pPr>
    </w:p>
    <w:p w:rsidR="001E116C" w:rsidRPr="001E116C" w:rsidRDefault="001E116C" w:rsidP="001E116C">
      <w:pPr>
        <w:spacing w:after="0" w:line="240" w:lineRule="auto"/>
        <w:ind w:firstLine="567"/>
        <w:contextualSpacing/>
        <w:jc w:val="both"/>
        <w:rPr>
          <w:rFonts w:ascii="Times New Roman" w:hAnsi="Times New Roman" w:cs="Times New Roman"/>
          <w:b/>
          <w:sz w:val="24"/>
          <w:szCs w:val="24"/>
        </w:rPr>
      </w:pPr>
      <w:r w:rsidRPr="001E116C">
        <w:rPr>
          <w:rFonts w:ascii="Times New Roman" w:hAnsi="Times New Roman" w:cs="Times New Roman"/>
          <w:b/>
          <w:sz w:val="24"/>
          <w:szCs w:val="24"/>
        </w:rPr>
        <w:t>4. Планируемые результаты изучения учебного предмета</w:t>
      </w:r>
      <w:r>
        <w:rPr>
          <w:rFonts w:ascii="Times New Roman" w:hAnsi="Times New Roman" w:cs="Times New Roman"/>
          <w:b/>
          <w:sz w:val="24"/>
          <w:szCs w:val="24"/>
        </w:rPr>
        <w:t xml:space="preserve"> в 3</w:t>
      </w:r>
      <w:r w:rsidRPr="001E116C">
        <w:rPr>
          <w:rFonts w:ascii="Times New Roman" w:hAnsi="Times New Roman" w:cs="Times New Roman"/>
          <w:b/>
          <w:sz w:val="24"/>
          <w:szCs w:val="24"/>
        </w:rPr>
        <w:t>-б классе.</w:t>
      </w:r>
    </w:p>
    <w:p w:rsidR="0062737D" w:rsidRDefault="0062737D" w:rsidP="001E116C">
      <w:pPr>
        <w:tabs>
          <w:tab w:val="left" w:pos="851"/>
        </w:tabs>
        <w:spacing w:after="0" w:line="240" w:lineRule="auto"/>
        <w:ind w:firstLine="425"/>
        <w:contextualSpacing/>
        <w:jc w:val="both"/>
        <w:rPr>
          <w:rFonts w:ascii="Times New Roman" w:hAnsi="Times New Roman" w:cs="Times New Roman"/>
          <w:color w:val="000000"/>
          <w:sz w:val="24"/>
          <w:szCs w:val="24"/>
          <w:shd w:val="clear" w:color="auto" w:fill="FFFFFF"/>
        </w:rPr>
      </w:pPr>
    </w:p>
    <w:p w:rsidR="001E116C" w:rsidRPr="001E116C" w:rsidRDefault="001E116C" w:rsidP="001E116C">
      <w:pPr>
        <w:tabs>
          <w:tab w:val="left" w:pos="851"/>
        </w:tabs>
        <w:spacing w:after="0" w:line="240" w:lineRule="auto"/>
        <w:ind w:firstLine="425"/>
        <w:contextualSpacing/>
        <w:jc w:val="both"/>
        <w:rPr>
          <w:rFonts w:ascii="Times New Roman" w:hAnsi="Times New Roman" w:cs="Times New Roman"/>
          <w:color w:val="000000"/>
          <w:sz w:val="24"/>
          <w:szCs w:val="24"/>
          <w:shd w:val="clear" w:color="auto" w:fill="FFFFFF"/>
        </w:rPr>
      </w:pPr>
      <w:proofErr w:type="gramStart"/>
      <w:r w:rsidRPr="001E116C">
        <w:rPr>
          <w:rFonts w:ascii="Times New Roman" w:hAnsi="Times New Roman" w:cs="Times New Roman"/>
          <w:color w:val="000000"/>
          <w:sz w:val="24"/>
          <w:szCs w:val="24"/>
          <w:shd w:val="clear" w:color="auto" w:fill="FFFFFF"/>
        </w:rPr>
        <w:t>Основным ожидаемым результатом освоения</w:t>
      </w:r>
      <w:proofErr w:type="gramEnd"/>
      <w:r w:rsidRPr="001E116C">
        <w:rPr>
          <w:rFonts w:ascii="Times New Roman" w:hAnsi="Times New Roman" w:cs="Times New Roman"/>
          <w:color w:val="000000"/>
          <w:sz w:val="24"/>
          <w:szCs w:val="24"/>
          <w:shd w:val="clear" w:color="auto" w:fill="FFFFFF"/>
        </w:rPr>
        <w:t xml:space="preserve">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1E116C" w:rsidRPr="001E116C" w:rsidRDefault="001E116C" w:rsidP="001E116C">
      <w:pPr>
        <w:shd w:val="clear" w:color="auto" w:fill="FFFFFF"/>
        <w:spacing w:after="0" w:line="240" w:lineRule="auto"/>
        <w:ind w:firstLine="425"/>
        <w:contextualSpacing/>
        <w:jc w:val="both"/>
        <w:rPr>
          <w:rFonts w:ascii="Times New Roman" w:hAnsi="Times New Roman" w:cs="Times New Roman"/>
          <w:color w:val="000000"/>
          <w:sz w:val="24"/>
          <w:szCs w:val="24"/>
          <w:shd w:val="clear" w:color="auto" w:fill="FFFFFF"/>
        </w:rPr>
      </w:pPr>
      <w:r w:rsidRPr="001E116C">
        <w:rPr>
          <w:rFonts w:ascii="Times New Roman" w:hAnsi="Times New Roman" w:cs="Times New Roman"/>
          <w:color w:val="000000"/>
          <w:sz w:val="24"/>
          <w:szCs w:val="24"/>
          <w:shd w:val="clear" w:color="auto" w:fill="FFFFFF"/>
        </w:rPr>
        <w:t>Программа формирования базовых учебных действий у обучающихся направлена на развитие способности у детей овладевать содержанием адаптированной основной образовательной программой общего образования для обучающихся с умственной отсталостью (вариант 2).</w:t>
      </w:r>
    </w:p>
    <w:p w:rsidR="001E116C" w:rsidRPr="00350D3E" w:rsidRDefault="001E116C" w:rsidP="001E116C">
      <w:pPr>
        <w:shd w:val="clear" w:color="auto" w:fill="FFFFFF"/>
        <w:spacing w:after="0" w:line="240" w:lineRule="auto"/>
        <w:ind w:firstLine="425"/>
        <w:contextualSpacing/>
        <w:jc w:val="both"/>
        <w:rPr>
          <w:rFonts w:ascii="Times New Roman" w:eastAsia="Times New Roman" w:hAnsi="Times New Roman" w:cs="Times New Roman"/>
          <w:b/>
          <w:color w:val="000000"/>
          <w:sz w:val="24"/>
          <w:szCs w:val="24"/>
        </w:rPr>
      </w:pPr>
      <w:r w:rsidRPr="00350D3E">
        <w:rPr>
          <w:rFonts w:ascii="Times New Roman" w:eastAsia="Times New Roman" w:hAnsi="Times New Roman" w:cs="Times New Roman"/>
          <w:b/>
          <w:color w:val="000000"/>
          <w:sz w:val="24"/>
          <w:szCs w:val="24"/>
        </w:rPr>
        <w:t>Характеристика и состав базовых учебных действий</w:t>
      </w:r>
    </w:p>
    <w:tbl>
      <w:tblPr>
        <w:tblStyle w:val="a4"/>
        <w:tblW w:w="10206" w:type="dxa"/>
        <w:tblInd w:w="-459" w:type="dxa"/>
        <w:tblLook w:val="04A0" w:firstRow="1" w:lastRow="0" w:firstColumn="1" w:lastColumn="0" w:noHBand="0" w:noVBand="1"/>
      </w:tblPr>
      <w:tblGrid>
        <w:gridCol w:w="5387"/>
        <w:gridCol w:w="4819"/>
      </w:tblGrid>
      <w:tr w:rsidR="001E116C" w:rsidRPr="001E116C" w:rsidTr="001E116C">
        <w:trPr>
          <w:trHeight w:val="702"/>
        </w:trPr>
        <w:tc>
          <w:tcPr>
            <w:tcW w:w="5387" w:type="dxa"/>
          </w:tcPr>
          <w:p w:rsidR="001E116C" w:rsidRPr="001E116C" w:rsidRDefault="001E116C" w:rsidP="001E116C">
            <w:pPr>
              <w:shd w:val="clear" w:color="auto" w:fill="FFFFFF"/>
              <w:spacing w:after="0" w:line="240" w:lineRule="auto"/>
              <w:contextualSpacing/>
              <w:jc w:val="both"/>
              <w:rPr>
                <w:b/>
                <w:bCs/>
                <w:color w:val="000000"/>
                <w:sz w:val="24"/>
                <w:szCs w:val="24"/>
              </w:rPr>
            </w:pPr>
            <w:r w:rsidRPr="001E116C">
              <w:rPr>
                <w:b/>
                <w:bCs/>
                <w:color w:val="000000"/>
                <w:sz w:val="24"/>
                <w:szCs w:val="24"/>
              </w:rPr>
              <w:t>Наименование БУД</w:t>
            </w:r>
          </w:p>
          <w:p w:rsidR="001E116C" w:rsidRPr="001E116C" w:rsidRDefault="001E116C" w:rsidP="001E116C">
            <w:pPr>
              <w:spacing w:after="0" w:line="240" w:lineRule="auto"/>
              <w:contextualSpacing/>
              <w:jc w:val="both"/>
              <w:rPr>
                <w:b/>
                <w:bCs/>
                <w:color w:val="000000"/>
                <w:sz w:val="24"/>
                <w:szCs w:val="24"/>
              </w:rPr>
            </w:pPr>
          </w:p>
        </w:tc>
        <w:tc>
          <w:tcPr>
            <w:tcW w:w="4819" w:type="dxa"/>
          </w:tcPr>
          <w:p w:rsidR="001E116C" w:rsidRPr="001E116C" w:rsidRDefault="001E116C" w:rsidP="001E116C">
            <w:pPr>
              <w:shd w:val="clear" w:color="auto" w:fill="FFFFFF"/>
              <w:spacing w:after="0" w:line="240" w:lineRule="auto"/>
              <w:contextualSpacing/>
              <w:jc w:val="both"/>
              <w:rPr>
                <w:b/>
                <w:bCs/>
                <w:color w:val="000000"/>
                <w:sz w:val="24"/>
                <w:szCs w:val="24"/>
              </w:rPr>
            </w:pPr>
            <w:r w:rsidRPr="001E116C">
              <w:rPr>
                <w:b/>
                <w:bCs/>
                <w:color w:val="000000"/>
                <w:sz w:val="24"/>
                <w:szCs w:val="24"/>
              </w:rPr>
              <w:t>Характеристика и состав БУД</w:t>
            </w:r>
          </w:p>
          <w:p w:rsidR="001E116C" w:rsidRPr="001E116C" w:rsidRDefault="001E116C" w:rsidP="001E116C">
            <w:pPr>
              <w:shd w:val="clear" w:color="auto" w:fill="FFFFFF"/>
              <w:spacing w:after="0" w:line="240" w:lineRule="auto"/>
              <w:contextualSpacing/>
              <w:jc w:val="both"/>
              <w:rPr>
                <w:b/>
                <w:bCs/>
                <w:color w:val="000000"/>
                <w:sz w:val="24"/>
                <w:szCs w:val="24"/>
              </w:rPr>
            </w:pPr>
            <w:r w:rsidRPr="001E116C">
              <w:rPr>
                <w:b/>
                <w:bCs/>
                <w:color w:val="000000"/>
                <w:sz w:val="24"/>
                <w:szCs w:val="24"/>
              </w:rPr>
              <w:t>(</w:t>
            </w:r>
            <w:r>
              <w:rPr>
                <w:b/>
                <w:bCs/>
                <w:color w:val="000000"/>
                <w:sz w:val="24"/>
                <w:szCs w:val="24"/>
              </w:rPr>
              <w:t>3</w:t>
            </w:r>
            <w:r w:rsidRPr="001E116C">
              <w:rPr>
                <w:b/>
                <w:bCs/>
                <w:color w:val="000000"/>
                <w:sz w:val="24"/>
                <w:szCs w:val="24"/>
              </w:rPr>
              <w:t xml:space="preserve"> год обучения)</w:t>
            </w:r>
          </w:p>
        </w:tc>
      </w:tr>
      <w:tr w:rsidR="001E116C" w:rsidRPr="001E116C" w:rsidTr="001E116C">
        <w:trPr>
          <w:trHeight w:val="2427"/>
        </w:trPr>
        <w:tc>
          <w:tcPr>
            <w:tcW w:w="5387" w:type="dxa"/>
          </w:tcPr>
          <w:p w:rsidR="001E116C" w:rsidRPr="001E116C" w:rsidRDefault="001E116C" w:rsidP="001E116C">
            <w:pPr>
              <w:shd w:val="clear" w:color="auto" w:fill="FFFFFF"/>
              <w:spacing w:after="0" w:line="240" w:lineRule="auto"/>
              <w:contextualSpacing/>
              <w:jc w:val="both"/>
              <w:rPr>
                <w:b/>
                <w:bCs/>
                <w:color w:val="000000"/>
                <w:sz w:val="24"/>
                <w:szCs w:val="24"/>
              </w:rPr>
            </w:pPr>
            <w:r w:rsidRPr="001E116C">
              <w:rPr>
                <w:b/>
                <w:bCs/>
                <w:color w:val="000000"/>
                <w:sz w:val="24"/>
                <w:szCs w:val="24"/>
              </w:rPr>
              <w:t>Личностные учебные действия:</w:t>
            </w:r>
          </w:p>
          <w:p w:rsidR="001E116C" w:rsidRPr="001E116C" w:rsidRDefault="001E116C" w:rsidP="001E116C">
            <w:pPr>
              <w:shd w:val="clear" w:color="auto" w:fill="FFFFFF"/>
              <w:spacing w:after="0" w:line="240" w:lineRule="auto"/>
              <w:contextualSpacing/>
              <w:jc w:val="both"/>
              <w:rPr>
                <w:color w:val="000000"/>
                <w:sz w:val="24"/>
                <w:szCs w:val="24"/>
              </w:rPr>
            </w:pPr>
            <w:r w:rsidRPr="001E116C">
              <w:rPr>
                <w:color w:val="000000"/>
                <w:sz w:val="24"/>
                <w:szCs w:val="24"/>
              </w:rPr>
              <w:t>- подготовка ребенка к нахождению и обучению в среде сверстников, к эмоциональному, взаимодействию с группой обучающихся;</w:t>
            </w:r>
          </w:p>
          <w:p w:rsidR="001E116C" w:rsidRPr="001E116C" w:rsidRDefault="001E116C" w:rsidP="001E116C">
            <w:pPr>
              <w:shd w:val="clear" w:color="auto" w:fill="FFFFFF"/>
              <w:spacing w:after="0" w:line="240" w:lineRule="auto"/>
              <w:contextualSpacing/>
              <w:jc w:val="both"/>
              <w:rPr>
                <w:color w:val="000000"/>
                <w:sz w:val="24"/>
                <w:szCs w:val="24"/>
              </w:rPr>
            </w:pPr>
            <w:r w:rsidRPr="001E116C">
              <w:rPr>
                <w:color w:val="000000"/>
                <w:sz w:val="24"/>
                <w:szCs w:val="24"/>
              </w:rPr>
              <w:t>- выполнение учебных заданий самостоятельно или с помощью взрослого;</w:t>
            </w:r>
          </w:p>
          <w:p w:rsidR="001E116C" w:rsidRPr="001E116C" w:rsidRDefault="001E116C" w:rsidP="001E116C">
            <w:pPr>
              <w:shd w:val="clear" w:color="auto" w:fill="FFFFFF"/>
              <w:spacing w:after="0" w:line="240" w:lineRule="auto"/>
              <w:contextualSpacing/>
              <w:jc w:val="both"/>
              <w:rPr>
                <w:color w:val="000000"/>
                <w:sz w:val="24"/>
                <w:szCs w:val="24"/>
              </w:rPr>
            </w:pPr>
            <w:r w:rsidRPr="001E116C">
              <w:rPr>
                <w:color w:val="000000"/>
                <w:sz w:val="24"/>
                <w:szCs w:val="24"/>
              </w:rPr>
              <w:t>- положительное отношение к окружающей действительности.</w:t>
            </w:r>
          </w:p>
        </w:tc>
        <w:tc>
          <w:tcPr>
            <w:tcW w:w="4819" w:type="dxa"/>
          </w:tcPr>
          <w:p w:rsidR="001E116C" w:rsidRPr="001E116C" w:rsidRDefault="001E116C" w:rsidP="001E116C">
            <w:pPr>
              <w:shd w:val="clear" w:color="auto" w:fill="FFFFFF"/>
              <w:spacing w:after="0" w:line="240" w:lineRule="auto"/>
              <w:contextualSpacing/>
              <w:jc w:val="both"/>
              <w:rPr>
                <w:color w:val="000000"/>
                <w:sz w:val="24"/>
                <w:szCs w:val="24"/>
              </w:rPr>
            </w:pPr>
            <w:r w:rsidRPr="001E116C">
              <w:rPr>
                <w:color w:val="000000"/>
                <w:sz w:val="24"/>
                <w:szCs w:val="24"/>
              </w:rPr>
              <w:t>-приветствовать одноклассников при встрече; прощаться,</w:t>
            </w:r>
          </w:p>
          <w:p w:rsidR="001E116C" w:rsidRPr="001E116C" w:rsidRDefault="001E116C" w:rsidP="001E116C">
            <w:pPr>
              <w:shd w:val="clear" w:color="auto" w:fill="FFFFFF"/>
              <w:spacing w:after="0" w:line="240" w:lineRule="auto"/>
              <w:contextualSpacing/>
              <w:jc w:val="both"/>
              <w:rPr>
                <w:color w:val="000000"/>
                <w:sz w:val="24"/>
                <w:szCs w:val="24"/>
              </w:rPr>
            </w:pPr>
            <w:r w:rsidRPr="001E116C">
              <w:rPr>
                <w:color w:val="000000"/>
                <w:sz w:val="24"/>
                <w:szCs w:val="24"/>
              </w:rPr>
              <w:t>-находить места хранения игрушек,</w:t>
            </w:r>
          </w:p>
          <w:p w:rsidR="001E116C" w:rsidRPr="001E116C" w:rsidRDefault="001E116C" w:rsidP="001E116C">
            <w:pPr>
              <w:shd w:val="clear" w:color="auto" w:fill="FFFFFF"/>
              <w:spacing w:after="0" w:line="240" w:lineRule="auto"/>
              <w:contextualSpacing/>
              <w:jc w:val="both"/>
              <w:rPr>
                <w:color w:val="000000"/>
                <w:sz w:val="24"/>
                <w:szCs w:val="24"/>
              </w:rPr>
            </w:pPr>
            <w:r w:rsidRPr="001E116C">
              <w:rPr>
                <w:color w:val="000000"/>
                <w:sz w:val="24"/>
                <w:szCs w:val="24"/>
              </w:rPr>
              <w:t>- находить индивидуальный шкаф для хранения личных вещей</w:t>
            </w:r>
          </w:p>
        </w:tc>
      </w:tr>
      <w:tr w:rsidR="001E116C" w:rsidRPr="001E116C" w:rsidTr="001E116C">
        <w:tc>
          <w:tcPr>
            <w:tcW w:w="5387" w:type="dxa"/>
          </w:tcPr>
          <w:p w:rsidR="001E116C" w:rsidRPr="001E116C" w:rsidRDefault="001E116C" w:rsidP="001E116C">
            <w:pPr>
              <w:shd w:val="clear" w:color="auto" w:fill="FFFFFF"/>
              <w:spacing w:after="0" w:line="240" w:lineRule="auto"/>
              <w:contextualSpacing/>
              <w:jc w:val="both"/>
              <w:rPr>
                <w:b/>
                <w:bCs/>
                <w:color w:val="000000"/>
                <w:sz w:val="24"/>
                <w:szCs w:val="24"/>
              </w:rPr>
            </w:pPr>
            <w:r w:rsidRPr="001E116C">
              <w:rPr>
                <w:b/>
                <w:bCs/>
                <w:color w:val="000000"/>
                <w:sz w:val="24"/>
                <w:szCs w:val="24"/>
              </w:rPr>
              <w:t>Коммуникативные учебные действия:</w:t>
            </w:r>
          </w:p>
          <w:p w:rsidR="001E116C" w:rsidRPr="001E116C" w:rsidRDefault="001E116C" w:rsidP="001E116C">
            <w:pPr>
              <w:shd w:val="clear" w:color="auto" w:fill="FFFFFF"/>
              <w:spacing w:after="0" w:line="240" w:lineRule="auto"/>
              <w:contextualSpacing/>
              <w:jc w:val="both"/>
              <w:rPr>
                <w:color w:val="000000"/>
                <w:sz w:val="24"/>
                <w:szCs w:val="24"/>
              </w:rPr>
            </w:pPr>
            <w:r w:rsidRPr="001E116C">
              <w:rPr>
                <w:color w:val="000000"/>
                <w:sz w:val="24"/>
                <w:szCs w:val="24"/>
              </w:rPr>
              <w:t>- готовность к нахождению и обучению среди сверстников, к коммуникативному взаимодействию в группе обучающихся;</w:t>
            </w:r>
          </w:p>
          <w:p w:rsidR="001E116C" w:rsidRPr="001E116C" w:rsidRDefault="001E116C" w:rsidP="001E116C">
            <w:pPr>
              <w:shd w:val="clear" w:color="auto" w:fill="FFFFFF"/>
              <w:spacing w:after="0" w:line="240" w:lineRule="auto"/>
              <w:contextualSpacing/>
              <w:jc w:val="both"/>
              <w:rPr>
                <w:color w:val="000000"/>
                <w:sz w:val="24"/>
                <w:szCs w:val="24"/>
              </w:rPr>
            </w:pPr>
            <w:r w:rsidRPr="001E116C">
              <w:rPr>
                <w:color w:val="000000"/>
                <w:sz w:val="24"/>
                <w:szCs w:val="24"/>
              </w:rPr>
              <w:t>- сигнализировать педагогу об окончании задания;</w:t>
            </w:r>
          </w:p>
          <w:p w:rsidR="001E116C" w:rsidRPr="001E116C" w:rsidRDefault="001E116C" w:rsidP="001E116C">
            <w:pPr>
              <w:shd w:val="clear" w:color="auto" w:fill="FFFFFF"/>
              <w:spacing w:after="0" w:line="240" w:lineRule="auto"/>
              <w:contextualSpacing/>
              <w:jc w:val="both"/>
              <w:rPr>
                <w:color w:val="000000"/>
                <w:sz w:val="24"/>
                <w:szCs w:val="24"/>
              </w:rPr>
            </w:pPr>
            <w:r w:rsidRPr="001E116C">
              <w:rPr>
                <w:color w:val="000000"/>
                <w:sz w:val="24"/>
                <w:szCs w:val="24"/>
              </w:rPr>
              <w:t>- направленность взгляда (на говорящего взрослого, на задание)</w:t>
            </w:r>
          </w:p>
        </w:tc>
        <w:tc>
          <w:tcPr>
            <w:tcW w:w="4819" w:type="dxa"/>
          </w:tcPr>
          <w:p w:rsidR="001E116C" w:rsidRPr="001E116C" w:rsidRDefault="001E116C" w:rsidP="001E116C">
            <w:pPr>
              <w:shd w:val="clear" w:color="auto" w:fill="FFFFFF"/>
              <w:spacing w:after="0" w:line="240" w:lineRule="auto"/>
              <w:contextualSpacing/>
              <w:jc w:val="both"/>
              <w:rPr>
                <w:color w:val="000000"/>
                <w:sz w:val="24"/>
                <w:szCs w:val="24"/>
              </w:rPr>
            </w:pPr>
            <w:r w:rsidRPr="001E116C">
              <w:rPr>
                <w:color w:val="000000"/>
                <w:sz w:val="24"/>
                <w:szCs w:val="24"/>
              </w:rPr>
              <w:t>-следить за объяснением педагога,</w:t>
            </w:r>
          </w:p>
          <w:p w:rsidR="001E116C" w:rsidRPr="001E116C" w:rsidRDefault="001E116C" w:rsidP="001E116C">
            <w:pPr>
              <w:shd w:val="clear" w:color="auto" w:fill="FFFFFF"/>
              <w:spacing w:after="0" w:line="240" w:lineRule="auto"/>
              <w:contextualSpacing/>
              <w:jc w:val="both"/>
              <w:rPr>
                <w:color w:val="000000"/>
                <w:sz w:val="24"/>
                <w:szCs w:val="24"/>
              </w:rPr>
            </w:pPr>
            <w:r w:rsidRPr="001E116C">
              <w:rPr>
                <w:color w:val="000000"/>
                <w:sz w:val="24"/>
                <w:szCs w:val="24"/>
              </w:rPr>
              <w:t>-поднимать руку при ответе,</w:t>
            </w:r>
          </w:p>
          <w:p w:rsidR="001E116C" w:rsidRPr="001E116C" w:rsidRDefault="001E116C" w:rsidP="001E116C">
            <w:pPr>
              <w:shd w:val="clear" w:color="auto" w:fill="FFFFFF"/>
              <w:spacing w:after="0" w:line="240" w:lineRule="auto"/>
              <w:contextualSpacing/>
              <w:jc w:val="both"/>
              <w:rPr>
                <w:color w:val="000000"/>
                <w:sz w:val="24"/>
                <w:szCs w:val="24"/>
              </w:rPr>
            </w:pPr>
            <w:r w:rsidRPr="001E116C">
              <w:rPr>
                <w:color w:val="000000"/>
                <w:sz w:val="24"/>
                <w:szCs w:val="24"/>
              </w:rPr>
              <w:t>-вставать и выходить из-за парты;</w:t>
            </w:r>
          </w:p>
          <w:p w:rsidR="001E116C" w:rsidRPr="001E116C" w:rsidRDefault="001E116C" w:rsidP="001E116C">
            <w:pPr>
              <w:shd w:val="clear" w:color="auto" w:fill="FFFFFF"/>
              <w:spacing w:after="0" w:line="240" w:lineRule="auto"/>
              <w:contextualSpacing/>
              <w:jc w:val="both"/>
              <w:rPr>
                <w:color w:val="000000"/>
                <w:sz w:val="24"/>
                <w:szCs w:val="24"/>
              </w:rPr>
            </w:pPr>
            <w:r w:rsidRPr="001E116C">
              <w:rPr>
                <w:color w:val="000000"/>
                <w:sz w:val="24"/>
                <w:szCs w:val="24"/>
              </w:rPr>
              <w:t>-уметь выполнять инструкции педагога;</w:t>
            </w:r>
          </w:p>
          <w:p w:rsidR="001E116C" w:rsidRPr="001E116C" w:rsidRDefault="001E116C" w:rsidP="001E116C">
            <w:pPr>
              <w:shd w:val="clear" w:color="auto" w:fill="FFFFFF"/>
              <w:spacing w:after="0" w:line="240" w:lineRule="auto"/>
              <w:contextualSpacing/>
              <w:jc w:val="both"/>
              <w:rPr>
                <w:color w:val="000000"/>
                <w:sz w:val="24"/>
                <w:szCs w:val="24"/>
              </w:rPr>
            </w:pPr>
            <w:r w:rsidRPr="001E116C">
              <w:rPr>
                <w:color w:val="000000"/>
                <w:sz w:val="24"/>
                <w:szCs w:val="24"/>
              </w:rPr>
              <w:t>-использовать по назначению учебных материалов;</w:t>
            </w:r>
          </w:p>
          <w:p w:rsidR="001E116C" w:rsidRPr="001E116C" w:rsidRDefault="001E116C" w:rsidP="001E116C">
            <w:pPr>
              <w:shd w:val="clear" w:color="auto" w:fill="FFFFFF"/>
              <w:spacing w:after="0" w:line="240" w:lineRule="auto"/>
              <w:contextualSpacing/>
              <w:jc w:val="both"/>
              <w:rPr>
                <w:color w:val="000000"/>
                <w:sz w:val="24"/>
                <w:szCs w:val="24"/>
              </w:rPr>
            </w:pPr>
            <w:r w:rsidRPr="001E116C">
              <w:rPr>
                <w:color w:val="000000"/>
                <w:sz w:val="24"/>
                <w:szCs w:val="24"/>
              </w:rPr>
              <w:t>-уметь выполнять действия по образцу и</w:t>
            </w:r>
          </w:p>
          <w:p w:rsidR="001E116C" w:rsidRPr="001E116C" w:rsidRDefault="001E116C" w:rsidP="001E116C">
            <w:pPr>
              <w:shd w:val="clear" w:color="auto" w:fill="FFFFFF"/>
              <w:spacing w:after="0" w:line="240" w:lineRule="auto"/>
              <w:contextualSpacing/>
              <w:jc w:val="both"/>
              <w:rPr>
                <w:color w:val="000000"/>
                <w:sz w:val="24"/>
                <w:szCs w:val="24"/>
              </w:rPr>
            </w:pPr>
            <w:r w:rsidRPr="001E116C">
              <w:rPr>
                <w:color w:val="000000"/>
                <w:sz w:val="24"/>
                <w:szCs w:val="24"/>
              </w:rPr>
              <w:t>по подражанию.</w:t>
            </w:r>
          </w:p>
        </w:tc>
      </w:tr>
      <w:tr w:rsidR="001E116C" w:rsidRPr="001E116C" w:rsidTr="001E116C">
        <w:tc>
          <w:tcPr>
            <w:tcW w:w="5387" w:type="dxa"/>
          </w:tcPr>
          <w:p w:rsidR="001E116C" w:rsidRPr="001E116C" w:rsidRDefault="001E116C" w:rsidP="001E116C">
            <w:pPr>
              <w:shd w:val="clear" w:color="auto" w:fill="FFFFFF"/>
              <w:spacing w:after="0" w:line="240" w:lineRule="auto"/>
              <w:contextualSpacing/>
              <w:jc w:val="both"/>
              <w:rPr>
                <w:b/>
                <w:bCs/>
                <w:color w:val="000000"/>
                <w:sz w:val="24"/>
                <w:szCs w:val="24"/>
              </w:rPr>
            </w:pPr>
            <w:r w:rsidRPr="001E116C">
              <w:rPr>
                <w:b/>
                <w:bCs/>
                <w:color w:val="000000"/>
                <w:sz w:val="24"/>
                <w:szCs w:val="24"/>
              </w:rPr>
              <w:t>Регулятивные учебные действия:</w:t>
            </w:r>
          </w:p>
          <w:p w:rsidR="001E116C" w:rsidRPr="001E116C" w:rsidRDefault="001E116C" w:rsidP="001E116C">
            <w:pPr>
              <w:shd w:val="clear" w:color="auto" w:fill="FFFFFF"/>
              <w:spacing w:after="0" w:line="240" w:lineRule="auto"/>
              <w:contextualSpacing/>
              <w:jc w:val="both"/>
              <w:rPr>
                <w:color w:val="000000"/>
                <w:sz w:val="24"/>
                <w:szCs w:val="24"/>
              </w:rPr>
            </w:pPr>
            <w:r w:rsidRPr="001E116C">
              <w:rPr>
                <w:color w:val="000000"/>
                <w:sz w:val="24"/>
                <w:szCs w:val="24"/>
              </w:rPr>
              <w:t>- формировать учебного поведения</w:t>
            </w:r>
          </w:p>
          <w:p w:rsidR="001E116C" w:rsidRPr="001E116C" w:rsidRDefault="001E116C" w:rsidP="001E116C">
            <w:pPr>
              <w:shd w:val="clear" w:color="auto" w:fill="FFFFFF"/>
              <w:spacing w:after="0" w:line="240" w:lineRule="auto"/>
              <w:contextualSpacing/>
              <w:jc w:val="both"/>
              <w:rPr>
                <w:color w:val="000000"/>
                <w:sz w:val="24"/>
                <w:szCs w:val="24"/>
              </w:rPr>
            </w:pPr>
            <w:r w:rsidRPr="001E116C">
              <w:rPr>
                <w:color w:val="000000"/>
                <w:sz w:val="24"/>
                <w:szCs w:val="24"/>
              </w:rPr>
              <w:lastRenderedPageBreak/>
              <w:t>выполнение задания: в течение определенного периода, от начала до конца;</w:t>
            </w:r>
          </w:p>
          <w:p w:rsidR="001E116C" w:rsidRPr="001E116C" w:rsidRDefault="001E116C" w:rsidP="001E116C">
            <w:pPr>
              <w:shd w:val="clear" w:color="auto" w:fill="FFFFFF"/>
              <w:spacing w:after="0" w:line="240" w:lineRule="auto"/>
              <w:contextualSpacing/>
              <w:jc w:val="both"/>
              <w:rPr>
                <w:color w:val="000000"/>
                <w:sz w:val="24"/>
                <w:szCs w:val="24"/>
              </w:rPr>
            </w:pPr>
            <w:r w:rsidRPr="001E116C">
              <w:rPr>
                <w:color w:val="000000"/>
                <w:sz w:val="24"/>
                <w:szCs w:val="24"/>
              </w:rPr>
              <w:t>- переход от одного задания (операции, действия) к другому в соответствии с расписанием занятий, алгоритмом действия и т.д.</w:t>
            </w:r>
          </w:p>
          <w:p w:rsidR="001E116C" w:rsidRPr="001E116C" w:rsidRDefault="001E116C" w:rsidP="001E116C">
            <w:pPr>
              <w:shd w:val="clear" w:color="auto" w:fill="FFFFFF"/>
              <w:spacing w:after="0" w:line="240" w:lineRule="auto"/>
              <w:contextualSpacing/>
              <w:jc w:val="both"/>
              <w:rPr>
                <w:color w:val="000000"/>
                <w:sz w:val="24"/>
                <w:szCs w:val="24"/>
              </w:rPr>
            </w:pPr>
            <w:r w:rsidRPr="001E116C">
              <w:rPr>
                <w:color w:val="000000"/>
                <w:sz w:val="24"/>
                <w:szCs w:val="24"/>
              </w:rPr>
              <w:t>- последовательное выполнение нескольких заданий;</w:t>
            </w:r>
          </w:p>
          <w:p w:rsidR="001E116C" w:rsidRPr="001E116C" w:rsidRDefault="001E116C" w:rsidP="001E116C">
            <w:pPr>
              <w:shd w:val="clear" w:color="auto" w:fill="FFFFFF"/>
              <w:spacing w:after="0" w:line="240" w:lineRule="auto"/>
              <w:contextualSpacing/>
              <w:jc w:val="both"/>
              <w:rPr>
                <w:color w:val="000000"/>
                <w:sz w:val="24"/>
                <w:szCs w:val="24"/>
              </w:rPr>
            </w:pPr>
            <w:r w:rsidRPr="001E116C">
              <w:rPr>
                <w:color w:val="000000"/>
                <w:sz w:val="24"/>
                <w:szCs w:val="24"/>
              </w:rPr>
              <w:t>- умение выполнять инструкции педагога;</w:t>
            </w:r>
          </w:p>
          <w:p w:rsidR="001E116C" w:rsidRPr="001E116C" w:rsidRDefault="001E116C" w:rsidP="001E116C">
            <w:pPr>
              <w:shd w:val="clear" w:color="auto" w:fill="FFFFFF"/>
              <w:spacing w:after="0" w:line="240" w:lineRule="auto"/>
              <w:contextualSpacing/>
              <w:jc w:val="both"/>
              <w:rPr>
                <w:color w:val="000000"/>
                <w:sz w:val="24"/>
                <w:szCs w:val="24"/>
              </w:rPr>
            </w:pPr>
            <w:r w:rsidRPr="001E116C">
              <w:rPr>
                <w:color w:val="000000"/>
                <w:sz w:val="24"/>
                <w:szCs w:val="24"/>
              </w:rPr>
              <w:t>-использование по назначению учебных материалов;</w:t>
            </w:r>
          </w:p>
          <w:p w:rsidR="001E116C" w:rsidRPr="001E116C" w:rsidRDefault="001E116C" w:rsidP="001E116C">
            <w:pPr>
              <w:shd w:val="clear" w:color="auto" w:fill="FFFFFF"/>
              <w:spacing w:after="0" w:line="240" w:lineRule="auto"/>
              <w:contextualSpacing/>
              <w:jc w:val="both"/>
              <w:rPr>
                <w:color w:val="000000"/>
                <w:sz w:val="24"/>
                <w:szCs w:val="24"/>
              </w:rPr>
            </w:pPr>
            <w:r w:rsidRPr="001E116C">
              <w:rPr>
                <w:color w:val="000000"/>
                <w:sz w:val="24"/>
                <w:szCs w:val="24"/>
              </w:rPr>
              <w:t>- умение выполнять действия по образцу и по подражанию.</w:t>
            </w:r>
          </w:p>
        </w:tc>
        <w:tc>
          <w:tcPr>
            <w:tcW w:w="4819" w:type="dxa"/>
          </w:tcPr>
          <w:p w:rsidR="001E116C" w:rsidRPr="001E116C" w:rsidRDefault="001E116C" w:rsidP="001E116C">
            <w:pPr>
              <w:shd w:val="clear" w:color="auto" w:fill="FFFFFF"/>
              <w:spacing w:after="0" w:line="240" w:lineRule="auto"/>
              <w:contextualSpacing/>
              <w:jc w:val="both"/>
              <w:rPr>
                <w:color w:val="000000"/>
                <w:sz w:val="24"/>
                <w:szCs w:val="24"/>
              </w:rPr>
            </w:pPr>
            <w:r w:rsidRPr="001E116C">
              <w:rPr>
                <w:color w:val="000000"/>
                <w:sz w:val="24"/>
                <w:szCs w:val="24"/>
              </w:rPr>
              <w:lastRenderedPageBreak/>
              <w:t>- рисовать, слушать, собирать мозаику и</w:t>
            </w:r>
          </w:p>
          <w:p w:rsidR="001E116C" w:rsidRPr="001E116C" w:rsidRDefault="001E116C" w:rsidP="001E116C">
            <w:pPr>
              <w:shd w:val="clear" w:color="auto" w:fill="FFFFFF"/>
              <w:spacing w:after="0" w:line="240" w:lineRule="auto"/>
              <w:contextualSpacing/>
              <w:jc w:val="both"/>
              <w:rPr>
                <w:color w:val="000000"/>
                <w:sz w:val="24"/>
                <w:szCs w:val="24"/>
              </w:rPr>
            </w:pPr>
            <w:r w:rsidRPr="001E116C">
              <w:rPr>
                <w:color w:val="000000"/>
                <w:sz w:val="24"/>
                <w:szCs w:val="24"/>
              </w:rPr>
              <w:t>др. задания в течение 5-20 минут</w:t>
            </w:r>
          </w:p>
          <w:p w:rsidR="001E116C" w:rsidRPr="001E116C" w:rsidRDefault="001E116C" w:rsidP="001E116C">
            <w:pPr>
              <w:shd w:val="clear" w:color="auto" w:fill="FFFFFF"/>
              <w:spacing w:after="0" w:line="240" w:lineRule="auto"/>
              <w:contextualSpacing/>
              <w:jc w:val="both"/>
              <w:rPr>
                <w:color w:val="000000"/>
                <w:sz w:val="24"/>
                <w:szCs w:val="24"/>
              </w:rPr>
            </w:pPr>
            <w:r w:rsidRPr="001E116C">
              <w:rPr>
                <w:color w:val="000000"/>
                <w:sz w:val="24"/>
                <w:szCs w:val="24"/>
              </w:rPr>
              <w:lastRenderedPageBreak/>
              <w:t>- выполнять задание: в течение определенного периода времени, от начала до конца,</w:t>
            </w:r>
          </w:p>
          <w:p w:rsidR="001E116C" w:rsidRPr="001E116C" w:rsidRDefault="001E116C" w:rsidP="001E116C">
            <w:pPr>
              <w:shd w:val="clear" w:color="auto" w:fill="FFFFFF"/>
              <w:spacing w:after="0" w:line="240" w:lineRule="auto"/>
              <w:contextualSpacing/>
              <w:jc w:val="both"/>
              <w:rPr>
                <w:color w:val="000000"/>
                <w:sz w:val="24"/>
                <w:szCs w:val="24"/>
              </w:rPr>
            </w:pPr>
            <w:r w:rsidRPr="001E116C">
              <w:rPr>
                <w:color w:val="000000"/>
                <w:sz w:val="24"/>
                <w:szCs w:val="24"/>
              </w:rPr>
              <w:t>- поддерживать правильную позу.</w:t>
            </w:r>
          </w:p>
          <w:p w:rsidR="001E116C" w:rsidRPr="001E116C" w:rsidRDefault="001E116C" w:rsidP="001E116C">
            <w:pPr>
              <w:shd w:val="clear" w:color="auto" w:fill="FFFFFF"/>
              <w:spacing w:after="0" w:line="240" w:lineRule="auto"/>
              <w:contextualSpacing/>
              <w:jc w:val="both"/>
              <w:rPr>
                <w:color w:val="000000"/>
                <w:sz w:val="24"/>
                <w:szCs w:val="24"/>
              </w:rPr>
            </w:pPr>
          </w:p>
          <w:p w:rsidR="001E116C" w:rsidRPr="001E116C" w:rsidRDefault="001E116C" w:rsidP="001E116C">
            <w:pPr>
              <w:shd w:val="clear" w:color="auto" w:fill="FFFFFF"/>
              <w:spacing w:after="0" w:line="240" w:lineRule="auto"/>
              <w:contextualSpacing/>
              <w:jc w:val="both"/>
              <w:rPr>
                <w:color w:val="000000"/>
                <w:sz w:val="24"/>
                <w:szCs w:val="24"/>
              </w:rPr>
            </w:pPr>
          </w:p>
        </w:tc>
      </w:tr>
      <w:tr w:rsidR="001E116C" w:rsidRPr="001E116C" w:rsidTr="001E116C">
        <w:tc>
          <w:tcPr>
            <w:tcW w:w="5387" w:type="dxa"/>
          </w:tcPr>
          <w:p w:rsidR="001E116C" w:rsidRPr="001E116C" w:rsidRDefault="001E116C" w:rsidP="001E116C">
            <w:pPr>
              <w:shd w:val="clear" w:color="auto" w:fill="FFFFFF"/>
              <w:spacing w:after="0" w:line="240" w:lineRule="auto"/>
              <w:contextualSpacing/>
              <w:jc w:val="both"/>
              <w:rPr>
                <w:b/>
                <w:bCs/>
                <w:color w:val="000000"/>
                <w:sz w:val="24"/>
                <w:szCs w:val="24"/>
              </w:rPr>
            </w:pPr>
            <w:r w:rsidRPr="001E116C">
              <w:rPr>
                <w:b/>
                <w:bCs/>
                <w:color w:val="000000"/>
                <w:sz w:val="24"/>
                <w:szCs w:val="24"/>
              </w:rPr>
              <w:lastRenderedPageBreak/>
              <w:t>Познавательные учебные действия:</w:t>
            </w:r>
          </w:p>
          <w:p w:rsidR="001E116C" w:rsidRPr="001E116C" w:rsidRDefault="001E116C" w:rsidP="001E116C">
            <w:pPr>
              <w:shd w:val="clear" w:color="auto" w:fill="FFFFFF"/>
              <w:spacing w:after="0" w:line="240" w:lineRule="auto"/>
              <w:contextualSpacing/>
              <w:jc w:val="both"/>
              <w:rPr>
                <w:color w:val="000000"/>
                <w:sz w:val="24"/>
                <w:szCs w:val="24"/>
              </w:rPr>
            </w:pPr>
            <w:r w:rsidRPr="001E116C">
              <w:rPr>
                <w:color w:val="000000"/>
                <w:sz w:val="24"/>
                <w:szCs w:val="24"/>
              </w:rPr>
              <w:t>- наблюдать под руководством взрослого за предметами и явлениями окружающей действительности;</w:t>
            </w:r>
          </w:p>
          <w:p w:rsidR="001E116C" w:rsidRPr="001E116C" w:rsidRDefault="001E116C" w:rsidP="001E116C">
            <w:pPr>
              <w:shd w:val="clear" w:color="auto" w:fill="FFFFFF"/>
              <w:spacing w:after="0" w:line="240" w:lineRule="auto"/>
              <w:contextualSpacing/>
              <w:jc w:val="both"/>
              <w:rPr>
                <w:color w:val="000000"/>
                <w:sz w:val="24"/>
                <w:szCs w:val="24"/>
              </w:rPr>
            </w:pPr>
            <w:r w:rsidRPr="001E116C">
              <w:rPr>
                <w:color w:val="000000"/>
                <w:sz w:val="24"/>
                <w:szCs w:val="24"/>
              </w:rPr>
              <w:t>- работать с несложной по содержанию и структуре информацией (понимать изображение, текст, эмоциональное высказывание);</w:t>
            </w:r>
          </w:p>
          <w:p w:rsidR="001E116C" w:rsidRPr="001E116C" w:rsidRDefault="001E116C" w:rsidP="001E116C">
            <w:pPr>
              <w:shd w:val="clear" w:color="auto" w:fill="FFFFFF"/>
              <w:spacing w:after="0" w:line="240" w:lineRule="auto"/>
              <w:contextualSpacing/>
              <w:jc w:val="both"/>
              <w:rPr>
                <w:color w:val="000000"/>
                <w:sz w:val="24"/>
                <w:szCs w:val="24"/>
              </w:rPr>
            </w:pPr>
            <w:r w:rsidRPr="001E116C">
              <w:rPr>
                <w:color w:val="000000"/>
                <w:sz w:val="24"/>
                <w:szCs w:val="24"/>
              </w:rPr>
              <w:t>- пользоваться знаками, символами, пиктограммами;</w:t>
            </w:r>
          </w:p>
          <w:p w:rsidR="001E116C" w:rsidRPr="001E116C" w:rsidRDefault="001E116C" w:rsidP="001E116C">
            <w:pPr>
              <w:shd w:val="clear" w:color="auto" w:fill="FFFFFF"/>
              <w:spacing w:after="0" w:line="240" w:lineRule="auto"/>
              <w:contextualSpacing/>
              <w:jc w:val="both"/>
              <w:rPr>
                <w:color w:val="000000"/>
                <w:sz w:val="24"/>
                <w:szCs w:val="24"/>
              </w:rPr>
            </w:pPr>
            <w:r w:rsidRPr="001E116C">
              <w:rPr>
                <w:color w:val="000000"/>
                <w:sz w:val="24"/>
                <w:szCs w:val="24"/>
              </w:rPr>
              <w:t>- пользоваться по назначению учебными предметами.</w:t>
            </w:r>
          </w:p>
        </w:tc>
        <w:tc>
          <w:tcPr>
            <w:tcW w:w="4819" w:type="dxa"/>
          </w:tcPr>
          <w:p w:rsidR="001E116C" w:rsidRPr="001E116C" w:rsidRDefault="001E116C" w:rsidP="001E116C">
            <w:pPr>
              <w:shd w:val="clear" w:color="auto" w:fill="FFFFFF"/>
              <w:spacing w:after="0" w:line="240" w:lineRule="auto"/>
              <w:contextualSpacing/>
              <w:jc w:val="both"/>
              <w:rPr>
                <w:color w:val="000000"/>
                <w:sz w:val="24"/>
                <w:szCs w:val="24"/>
              </w:rPr>
            </w:pPr>
            <w:r w:rsidRPr="001E116C">
              <w:rPr>
                <w:color w:val="000000"/>
                <w:sz w:val="24"/>
                <w:szCs w:val="24"/>
              </w:rPr>
              <w:t xml:space="preserve">- выполнять инструкции о переходе с одного задания к другому (технологическая карта), </w:t>
            </w:r>
          </w:p>
          <w:p w:rsidR="001E116C" w:rsidRPr="001E116C" w:rsidRDefault="001E116C" w:rsidP="001E116C">
            <w:pPr>
              <w:shd w:val="clear" w:color="auto" w:fill="FFFFFF"/>
              <w:spacing w:after="0" w:line="240" w:lineRule="auto"/>
              <w:contextualSpacing/>
              <w:jc w:val="both"/>
              <w:rPr>
                <w:color w:val="000000"/>
                <w:sz w:val="24"/>
                <w:szCs w:val="24"/>
              </w:rPr>
            </w:pPr>
            <w:r w:rsidRPr="001E116C">
              <w:rPr>
                <w:color w:val="000000"/>
                <w:sz w:val="24"/>
                <w:szCs w:val="24"/>
              </w:rPr>
              <w:t>-  выходить из кабинета, передвигаться по школе,</w:t>
            </w:r>
          </w:p>
          <w:p w:rsidR="001E116C" w:rsidRPr="001E116C" w:rsidRDefault="001E116C" w:rsidP="001E116C">
            <w:pPr>
              <w:shd w:val="clear" w:color="auto" w:fill="FFFFFF"/>
              <w:spacing w:after="0" w:line="240" w:lineRule="auto"/>
              <w:contextualSpacing/>
              <w:jc w:val="both"/>
              <w:rPr>
                <w:color w:val="000000"/>
                <w:sz w:val="24"/>
                <w:szCs w:val="24"/>
              </w:rPr>
            </w:pPr>
            <w:r w:rsidRPr="001E116C">
              <w:rPr>
                <w:color w:val="000000"/>
                <w:sz w:val="24"/>
                <w:szCs w:val="24"/>
              </w:rPr>
              <w:t>- подражать простым движениям и действиям с предметами</w:t>
            </w:r>
          </w:p>
          <w:p w:rsidR="001E116C" w:rsidRPr="001E116C" w:rsidRDefault="001E116C" w:rsidP="001E116C">
            <w:pPr>
              <w:shd w:val="clear" w:color="auto" w:fill="FFFFFF"/>
              <w:spacing w:after="0" w:line="240" w:lineRule="auto"/>
              <w:contextualSpacing/>
              <w:jc w:val="both"/>
              <w:rPr>
                <w:color w:val="000000"/>
                <w:sz w:val="24"/>
                <w:szCs w:val="24"/>
              </w:rPr>
            </w:pPr>
          </w:p>
        </w:tc>
      </w:tr>
    </w:tbl>
    <w:p w:rsidR="001E116C" w:rsidRPr="001E116C" w:rsidRDefault="001E116C" w:rsidP="001E116C">
      <w:pPr>
        <w:spacing w:after="0" w:line="240" w:lineRule="auto"/>
        <w:contextualSpacing/>
        <w:jc w:val="both"/>
        <w:rPr>
          <w:rFonts w:ascii="Times New Roman" w:hAnsi="Times New Roman" w:cs="Times New Roman"/>
          <w:sz w:val="24"/>
          <w:szCs w:val="24"/>
        </w:rPr>
      </w:pPr>
    </w:p>
    <w:p w:rsidR="001E116C" w:rsidRPr="001E116C" w:rsidRDefault="001E116C" w:rsidP="001E116C">
      <w:pPr>
        <w:spacing w:after="0" w:line="240" w:lineRule="auto"/>
        <w:ind w:firstLine="708"/>
        <w:contextualSpacing/>
        <w:jc w:val="both"/>
        <w:rPr>
          <w:rFonts w:ascii="Times New Roman" w:hAnsi="Times New Roman" w:cs="Times New Roman"/>
          <w:sz w:val="24"/>
          <w:szCs w:val="24"/>
        </w:rPr>
      </w:pPr>
      <w:r w:rsidRPr="001E116C">
        <w:rPr>
          <w:rFonts w:ascii="Times New Roman" w:hAnsi="Times New Roman" w:cs="Times New Roman"/>
          <w:sz w:val="24"/>
          <w:szCs w:val="24"/>
        </w:rPr>
        <w:t>Планируемые 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3D2C6E" w:rsidRDefault="003D2C6E" w:rsidP="001E116C">
      <w:pPr>
        <w:spacing w:after="0" w:line="240" w:lineRule="auto"/>
        <w:contextualSpacing/>
        <w:jc w:val="both"/>
        <w:rPr>
          <w:rFonts w:ascii="Times New Roman" w:hAnsi="Times New Roman" w:cs="Times New Roman"/>
          <w:b/>
          <w:i/>
          <w:sz w:val="24"/>
          <w:szCs w:val="24"/>
        </w:rPr>
      </w:pPr>
    </w:p>
    <w:p w:rsidR="001E116C" w:rsidRPr="003D2C6E" w:rsidRDefault="001E116C" w:rsidP="001E116C">
      <w:pPr>
        <w:spacing w:after="0" w:line="240" w:lineRule="auto"/>
        <w:contextualSpacing/>
        <w:jc w:val="both"/>
        <w:rPr>
          <w:rFonts w:ascii="Times New Roman" w:hAnsi="Times New Roman" w:cs="Times New Roman"/>
          <w:b/>
          <w:i/>
          <w:sz w:val="24"/>
          <w:szCs w:val="24"/>
        </w:rPr>
      </w:pPr>
      <w:r w:rsidRPr="003D2C6E">
        <w:rPr>
          <w:rFonts w:ascii="Times New Roman" w:hAnsi="Times New Roman" w:cs="Times New Roman"/>
          <w:b/>
          <w:i/>
          <w:sz w:val="24"/>
          <w:szCs w:val="24"/>
        </w:rPr>
        <w:t>Личностные результаты:</w:t>
      </w:r>
    </w:p>
    <w:p w:rsidR="001E116C" w:rsidRPr="001E116C" w:rsidRDefault="001E116C" w:rsidP="001E116C">
      <w:pPr>
        <w:pStyle w:val="a7"/>
        <w:numPr>
          <w:ilvl w:val="0"/>
          <w:numId w:val="23"/>
        </w:numPr>
        <w:ind w:left="284" w:firstLine="0"/>
        <w:jc w:val="both"/>
      </w:pPr>
      <w:r w:rsidRPr="001E116C">
        <w:t>осознание себя как ученика, заинтересованного посещением школы, обучением, занятиями, как члена семьи, одноклассника, друга;</w:t>
      </w:r>
    </w:p>
    <w:p w:rsidR="001E116C" w:rsidRPr="001E116C" w:rsidRDefault="001E116C" w:rsidP="001E116C">
      <w:pPr>
        <w:pStyle w:val="a7"/>
        <w:numPr>
          <w:ilvl w:val="0"/>
          <w:numId w:val="23"/>
        </w:numPr>
        <w:ind w:left="284" w:firstLine="0"/>
        <w:jc w:val="both"/>
      </w:pPr>
      <w:r w:rsidRPr="001E116C">
        <w:t>основы персональной идентичности, осознание своей принадлежности к определенному полу;</w:t>
      </w:r>
    </w:p>
    <w:p w:rsidR="001E116C" w:rsidRPr="001E116C" w:rsidRDefault="001E116C" w:rsidP="001E116C">
      <w:pPr>
        <w:pStyle w:val="a7"/>
        <w:numPr>
          <w:ilvl w:val="0"/>
          <w:numId w:val="23"/>
        </w:numPr>
        <w:ind w:left="284" w:firstLine="0"/>
        <w:jc w:val="both"/>
      </w:pPr>
      <w:r w:rsidRPr="001E116C">
        <w:t>положительное отношение к окружающей действительности, готовность к организации взаимодействия с ней и эстетическому ее восприятию;</w:t>
      </w:r>
    </w:p>
    <w:p w:rsidR="001E116C" w:rsidRPr="001E116C" w:rsidRDefault="001E116C" w:rsidP="001E116C">
      <w:pPr>
        <w:pStyle w:val="a7"/>
        <w:numPr>
          <w:ilvl w:val="0"/>
          <w:numId w:val="23"/>
        </w:numPr>
        <w:ind w:left="284" w:firstLine="0"/>
        <w:jc w:val="both"/>
      </w:pPr>
      <w:r w:rsidRPr="001E116C">
        <w:t>формирование уважительного отношения к окружающим;</w:t>
      </w:r>
    </w:p>
    <w:p w:rsidR="001E116C" w:rsidRPr="001E116C" w:rsidRDefault="001E116C" w:rsidP="001E116C">
      <w:pPr>
        <w:pStyle w:val="a7"/>
        <w:numPr>
          <w:ilvl w:val="0"/>
          <w:numId w:val="23"/>
        </w:numPr>
        <w:ind w:left="284" w:firstLine="0"/>
        <w:jc w:val="both"/>
      </w:pPr>
      <w:r w:rsidRPr="001E116C">
        <w:t>готовность к безопасному и бережному поведению в природе и обществе;</w:t>
      </w:r>
    </w:p>
    <w:p w:rsidR="001E116C" w:rsidRPr="001E116C" w:rsidRDefault="001E116C" w:rsidP="001E116C">
      <w:pPr>
        <w:pStyle w:val="a7"/>
        <w:numPr>
          <w:ilvl w:val="0"/>
          <w:numId w:val="23"/>
        </w:numPr>
        <w:ind w:left="284" w:firstLine="0"/>
        <w:jc w:val="both"/>
      </w:pPr>
      <w:r w:rsidRPr="001E116C">
        <w:t>овладение начальными навыками адаптации в динамично изменяющемся и развивающемся мире;</w:t>
      </w:r>
    </w:p>
    <w:p w:rsidR="001E116C" w:rsidRPr="001E116C" w:rsidRDefault="001E116C" w:rsidP="001E116C">
      <w:pPr>
        <w:pStyle w:val="a7"/>
        <w:numPr>
          <w:ilvl w:val="0"/>
          <w:numId w:val="23"/>
        </w:numPr>
        <w:ind w:left="284" w:firstLine="0"/>
        <w:jc w:val="both"/>
      </w:pPr>
      <w:r w:rsidRPr="001E116C">
        <w:t>освоение доступных социальных ролей (обучающегося, сына (дочери), развитие мотивов учебной деятельности;</w:t>
      </w:r>
    </w:p>
    <w:p w:rsidR="001E116C" w:rsidRPr="001E116C" w:rsidRDefault="001E116C" w:rsidP="001E116C">
      <w:pPr>
        <w:pStyle w:val="a7"/>
        <w:numPr>
          <w:ilvl w:val="0"/>
          <w:numId w:val="23"/>
        </w:numPr>
        <w:ind w:left="284" w:firstLine="0"/>
        <w:jc w:val="both"/>
      </w:pPr>
      <w:r w:rsidRPr="001E116C">
        <w:t>развитие этических чувств, доброжелательности и эмоционально-нравственной отзывчивости, понимания;</w:t>
      </w:r>
    </w:p>
    <w:p w:rsidR="001E116C" w:rsidRPr="001E116C" w:rsidRDefault="001E116C" w:rsidP="001E116C">
      <w:pPr>
        <w:pStyle w:val="a7"/>
        <w:numPr>
          <w:ilvl w:val="0"/>
          <w:numId w:val="23"/>
        </w:numPr>
        <w:ind w:left="284" w:firstLine="0"/>
        <w:jc w:val="both"/>
      </w:pPr>
      <w:r w:rsidRPr="001E116C">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1E116C" w:rsidRPr="001E116C" w:rsidRDefault="001E116C" w:rsidP="001E116C">
      <w:pPr>
        <w:pStyle w:val="a7"/>
        <w:numPr>
          <w:ilvl w:val="0"/>
          <w:numId w:val="23"/>
        </w:numPr>
        <w:ind w:left="284" w:firstLine="0"/>
        <w:jc w:val="both"/>
      </w:pPr>
      <w:r w:rsidRPr="001E116C">
        <w:t>формирование установки на безопасный, здоровый образ жизни.</w:t>
      </w:r>
    </w:p>
    <w:p w:rsidR="003D2C6E" w:rsidRDefault="003D2C6E" w:rsidP="001E116C">
      <w:pPr>
        <w:spacing w:after="0" w:line="240" w:lineRule="auto"/>
        <w:contextualSpacing/>
        <w:jc w:val="both"/>
        <w:rPr>
          <w:rFonts w:ascii="Times New Roman" w:hAnsi="Times New Roman" w:cs="Times New Roman"/>
          <w:b/>
          <w:i/>
          <w:sz w:val="24"/>
          <w:szCs w:val="24"/>
        </w:rPr>
      </w:pPr>
    </w:p>
    <w:p w:rsidR="001E116C" w:rsidRPr="003D2C6E" w:rsidRDefault="001E116C" w:rsidP="001E116C">
      <w:pPr>
        <w:spacing w:after="0" w:line="240" w:lineRule="auto"/>
        <w:contextualSpacing/>
        <w:jc w:val="both"/>
        <w:rPr>
          <w:rFonts w:ascii="Times New Roman" w:hAnsi="Times New Roman" w:cs="Times New Roman"/>
          <w:b/>
          <w:i/>
          <w:sz w:val="24"/>
          <w:szCs w:val="24"/>
        </w:rPr>
      </w:pPr>
      <w:r w:rsidRPr="003D2C6E">
        <w:rPr>
          <w:rFonts w:ascii="Times New Roman" w:hAnsi="Times New Roman" w:cs="Times New Roman"/>
          <w:b/>
          <w:i/>
          <w:sz w:val="24"/>
          <w:szCs w:val="24"/>
        </w:rPr>
        <w:t>Предметные результаты:</w:t>
      </w:r>
    </w:p>
    <w:p w:rsidR="001E116C" w:rsidRPr="001E116C" w:rsidRDefault="001E116C" w:rsidP="001E116C">
      <w:pPr>
        <w:pStyle w:val="aa"/>
        <w:numPr>
          <w:ilvl w:val="0"/>
          <w:numId w:val="22"/>
        </w:numPr>
        <w:spacing w:before="0" w:beforeAutospacing="0" w:after="0" w:afterAutospacing="0"/>
        <w:ind w:left="709" w:hanging="567"/>
        <w:contextualSpacing/>
        <w:jc w:val="both"/>
        <w:rPr>
          <w:color w:val="000000"/>
        </w:rPr>
      </w:pPr>
      <w:r w:rsidRPr="001E116C">
        <w:rPr>
          <w:color w:val="000000"/>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1E116C" w:rsidRPr="001E116C" w:rsidRDefault="001E116C" w:rsidP="001E116C">
      <w:pPr>
        <w:pStyle w:val="aa"/>
        <w:numPr>
          <w:ilvl w:val="0"/>
          <w:numId w:val="24"/>
        </w:numPr>
        <w:spacing w:before="0" w:beforeAutospacing="0" w:after="0" w:afterAutospacing="0"/>
        <w:ind w:left="709" w:hanging="567"/>
        <w:contextualSpacing/>
        <w:jc w:val="both"/>
        <w:rPr>
          <w:color w:val="000000"/>
        </w:rPr>
      </w:pPr>
      <w:r w:rsidRPr="001E116C">
        <w:rPr>
          <w:color w:val="000000"/>
        </w:rPr>
        <w:t>Интерес к доступным видам изобразительной деятельности.</w:t>
      </w:r>
    </w:p>
    <w:p w:rsidR="001E116C" w:rsidRPr="001E116C" w:rsidRDefault="001E116C" w:rsidP="001E116C">
      <w:pPr>
        <w:pStyle w:val="aa"/>
        <w:numPr>
          <w:ilvl w:val="0"/>
          <w:numId w:val="24"/>
        </w:numPr>
        <w:spacing w:before="0" w:beforeAutospacing="0" w:after="0" w:afterAutospacing="0"/>
        <w:ind w:left="709" w:hanging="567"/>
        <w:contextualSpacing/>
        <w:jc w:val="both"/>
        <w:rPr>
          <w:color w:val="000000"/>
        </w:rPr>
      </w:pPr>
      <w:r w:rsidRPr="001E116C">
        <w:rPr>
          <w:color w:val="000000"/>
        </w:rPr>
        <w:lastRenderedPageBreak/>
        <w:t>Умение использовать инструменты и материалы в процессе доступной изобразительной деятельности (лепка, рисование, аппликация).</w:t>
      </w:r>
    </w:p>
    <w:p w:rsidR="001E116C" w:rsidRPr="001E116C" w:rsidRDefault="001E116C" w:rsidP="001E116C">
      <w:pPr>
        <w:pStyle w:val="aa"/>
        <w:numPr>
          <w:ilvl w:val="0"/>
          <w:numId w:val="24"/>
        </w:numPr>
        <w:spacing w:before="0" w:beforeAutospacing="0" w:after="0" w:afterAutospacing="0"/>
        <w:ind w:left="709" w:hanging="567"/>
        <w:contextualSpacing/>
        <w:jc w:val="both"/>
        <w:rPr>
          <w:color w:val="000000"/>
        </w:rPr>
      </w:pPr>
      <w:r w:rsidRPr="001E116C">
        <w:rPr>
          <w:color w:val="000000"/>
        </w:rPr>
        <w:t>Умение использовать различные изобразительные технологии в процессе рисования, лепки, аппликации.</w:t>
      </w:r>
    </w:p>
    <w:p w:rsidR="001E116C" w:rsidRPr="001E116C" w:rsidRDefault="001E116C" w:rsidP="001E116C">
      <w:pPr>
        <w:pStyle w:val="aa"/>
        <w:spacing w:before="0" w:beforeAutospacing="0" w:after="0" w:afterAutospacing="0"/>
        <w:ind w:left="709" w:hanging="567"/>
        <w:contextualSpacing/>
        <w:jc w:val="both"/>
        <w:rPr>
          <w:color w:val="000000"/>
        </w:rPr>
      </w:pPr>
      <w:r w:rsidRPr="001E116C">
        <w:rPr>
          <w:color w:val="000000"/>
        </w:rPr>
        <w:t>2) Способность к самостоятельной изобразительной деятельности.</w:t>
      </w:r>
    </w:p>
    <w:p w:rsidR="001E116C" w:rsidRPr="001E116C" w:rsidRDefault="001E116C" w:rsidP="001E116C">
      <w:pPr>
        <w:pStyle w:val="aa"/>
        <w:numPr>
          <w:ilvl w:val="0"/>
          <w:numId w:val="25"/>
        </w:numPr>
        <w:spacing w:before="0" w:beforeAutospacing="0" w:after="0" w:afterAutospacing="0"/>
        <w:ind w:left="709" w:hanging="567"/>
        <w:contextualSpacing/>
        <w:jc w:val="both"/>
        <w:rPr>
          <w:color w:val="000000"/>
        </w:rPr>
      </w:pPr>
      <w:r w:rsidRPr="001E116C">
        <w:rPr>
          <w:color w:val="000000"/>
        </w:rPr>
        <w:t>Положительные эмоциональные реакции (удовольствие, радость) в процессе изобразительной деятельности.</w:t>
      </w:r>
    </w:p>
    <w:p w:rsidR="001E116C" w:rsidRPr="001E116C" w:rsidRDefault="001E116C" w:rsidP="001E116C">
      <w:pPr>
        <w:pStyle w:val="aa"/>
        <w:numPr>
          <w:ilvl w:val="0"/>
          <w:numId w:val="25"/>
        </w:numPr>
        <w:spacing w:before="0" w:beforeAutospacing="0" w:after="0" w:afterAutospacing="0"/>
        <w:ind w:left="709" w:hanging="567"/>
        <w:contextualSpacing/>
        <w:jc w:val="both"/>
        <w:rPr>
          <w:color w:val="000000"/>
        </w:rPr>
      </w:pPr>
      <w:r w:rsidRPr="001E116C">
        <w:rPr>
          <w:color w:val="000000"/>
        </w:rPr>
        <w:t>Стремление к собственной творческой деятельности и умение демонстрировать результаты работы.</w:t>
      </w:r>
    </w:p>
    <w:p w:rsidR="001E116C" w:rsidRPr="001E116C" w:rsidRDefault="001E116C" w:rsidP="001E116C">
      <w:pPr>
        <w:pStyle w:val="aa"/>
        <w:numPr>
          <w:ilvl w:val="0"/>
          <w:numId w:val="25"/>
        </w:numPr>
        <w:spacing w:before="0" w:beforeAutospacing="0" w:after="0" w:afterAutospacing="0"/>
        <w:ind w:left="709" w:hanging="567"/>
        <w:contextualSpacing/>
        <w:jc w:val="both"/>
        <w:rPr>
          <w:color w:val="000000"/>
        </w:rPr>
      </w:pPr>
      <w:r w:rsidRPr="001E116C">
        <w:rPr>
          <w:color w:val="000000"/>
        </w:rPr>
        <w:t>Умение выражать свое отношение к результатам собственной и чужой творческой деятельности.</w:t>
      </w:r>
    </w:p>
    <w:p w:rsidR="001E116C" w:rsidRPr="001E116C" w:rsidRDefault="001E116C" w:rsidP="001E116C">
      <w:pPr>
        <w:pStyle w:val="aa"/>
        <w:spacing w:before="0" w:beforeAutospacing="0" w:after="0" w:afterAutospacing="0"/>
        <w:ind w:left="709" w:hanging="567"/>
        <w:contextualSpacing/>
        <w:jc w:val="both"/>
        <w:rPr>
          <w:color w:val="000000"/>
        </w:rPr>
      </w:pPr>
      <w:r w:rsidRPr="001E116C">
        <w:rPr>
          <w:color w:val="000000"/>
        </w:rPr>
        <w:t>3) Готовность к участию в совместных мероприятиях.</w:t>
      </w:r>
    </w:p>
    <w:p w:rsidR="001E116C" w:rsidRPr="001E116C" w:rsidRDefault="001E116C" w:rsidP="001E116C">
      <w:pPr>
        <w:pStyle w:val="aa"/>
        <w:numPr>
          <w:ilvl w:val="0"/>
          <w:numId w:val="26"/>
        </w:numPr>
        <w:spacing w:before="0" w:beforeAutospacing="0" w:after="0" w:afterAutospacing="0"/>
        <w:ind w:left="709" w:hanging="567"/>
        <w:contextualSpacing/>
        <w:jc w:val="both"/>
        <w:rPr>
          <w:color w:val="000000"/>
        </w:rPr>
      </w:pPr>
      <w:r w:rsidRPr="001E116C">
        <w:rPr>
          <w:color w:val="000000"/>
        </w:rPr>
        <w:t>Готовность к взаимодействию в творческой деятельности совместно со сверстниками, взрослыми.</w:t>
      </w:r>
    </w:p>
    <w:p w:rsidR="001E116C" w:rsidRDefault="001E116C" w:rsidP="001E116C">
      <w:pPr>
        <w:pStyle w:val="aa"/>
        <w:numPr>
          <w:ilvl w:val="0"/>
          <w:numId w:val="26"/>
        </w:numPr>
        <w:spacing w:before="0" w:beforeAutospacing="0" w:after="0" w:afterAutospacing="0"/>
        <w:ind w:left="709" w:hanging="567"/>
        <w:contextualSpacing/>
        <w:jc w:val="both"/>
        <w:rPr>
          <w:color w:val="000000"/>
        </w:rPr>
      </w:pPr>
      <w:r w:rsidRPr="001E116C">
        <w:rPr>
          <w:color w:val="000000"/>
        </w:rPr>
        <w:t>Умение использовать полученные навыки для изготовления творческих работ, для участия в выставках, конкурсах рисунков, поделок.</w:t>
      </w:r>
    </w:p>
    <w:p w:rsidR="001E116C" w:rsidRPr="001E116C" w:rsidRDefault="001E116C" w:rsidP="001E116C">
      <w:pPr>
        <w:pStyle w:val="aa"/>
        <w:spacing w:before="0" w:beforeAutospacing="0" w:after="0" w:afterAutospacing="0"/>
        <w:ind w:left="142"/>
        <w:contextualSpacing/>
        <w:jc w:val="both"/>
        <w:rPr>
          <w:color w:val="000000"/>
        </w:rPr>
      </w:pPr>
    </w:p>
    <w:p w:rsidR="001E116C" w:rsidRPr="001E116C" w:rsidRDefault="001E116C" w:rsidP="008756B9">
      <w:pPr>
        <w:autoSpaceDN w:val="0"/>
        <w:spacing w:after="0" w:line="240" w:lineRule="auto"/>
        <w:ind w:firstLine="709"/>
        <w:contextualSpacing/>
        <w:jc w:val="center"/>
        <w:rPr>
          <w:rFonts w:ascii="Times New Roman" w:eastAsia="Times New Roman" w:hAnsi="Times New Roman" w:cs="Times New Roman"/>
          <w:b/>
          <w:sz w:val="24"/>
          <w:szCs w:val="24"/>
        </w:rPr>
      </w:pPr>
      <w:r w:rsidRPr="001E116C">
        <w:rPr>
          <w:rFonts w:ascii="Times New Roman" w:eastAsia="Times New Roman" w:hAnsi="Times New Roman" w:cs="Times New Roman"/>
          <w:b/>
          <w:sz w:val="24"/>
          <w:szCs w:val="24"/>
        </w:rPr>
        <w:t>5.</w:t>
      </w:r>
      <w:r w:rsidRPr="001E116C">
        <w:rPr>
          <w:rFonts w:ascii="Times New Roman" w:eastAsia="Times New Roman" w:hAnsi="Times New Roman" w:cs="Times New Roman"/>
          <w:sz w:val="24"/>
          <w:szCs w:val="24"/>
        </w:rPr>
        <w:t xml:space="preserve"> </w:t>
      </w:r>
      <w:r w:rsidRPr="001E116C">
        <w:rPr>
          <w:rFonts w:ascii="Times New Roman" w:eastAsia="Times New Roman" w:hAnsi="Times New Roman" w:cs="Times New Roman"/>
          <w:b/>
          <w:sz w:val="24"/>
          <w:szCs w:val="24"/>
        </w:rPr>
        <w:t>Основное содержание учебного предмета.</w:t>
      </w:r>
    </w:p>
    <w:p w:rsidR="001E116C" w:rsidRPr="001E116C" w:rsidRDefault="001E116C" w:rsidP="001E116C">
      <w:pPr>
        <w:pStyle w:val="a3"/>
        <w:ind w:firstLine="708"/>
        <w:contextualSpacing/>
        <w:jc w:val="both"/>
        <w:rPr>
          <w:rFonts w:ascii="Times New Roman" w:hAnsi="Times New Roman"/>
          <w:sz w:val="24"/>
          <w:szCs w:val="24"/>
        </w:rPr>
      </w:pPr>
      <w:r w:rsidRPr="001E116C">
        <w:rPr>
          <w:rFonts w:ascii="Times New Roman" w:hAnsi="Times New Roman"/>
          <w:sz w:val="24"/>
          <w:szCs w:val="24"/>
        </w:rPr>
        <w:t xml:space="preserve">Программа по изобразительной деятельности включает три раздела: «Лепка», «Рисование», «Аппликация». </w:t>
      </w:r>
    </w:p>
    <w:p w:rsidR="001E116C" w:rsidRPr="001E116C" w:rsidRDefault="001E116C" w:rsidP="001E116C">
      <w:pPr>
        <w:spacing w:after="0" w:line="240" w:lineRule="auto"/>
        <w:ind w:firstLine="709"/>
        <w:contextualSpacing/>
        <w:jc w:val="both"/>
        <w:rPr>
          <w:rFonts w:ascii="Times New Roman" w:eastAsia="Times New Roman" w:hAnsi="Times New Roman" w:cs="Times New Roman"/>
          <w:i/>
          <w:sz w:val="24"/>
          <w:szCs w:val="24"/>
          <w:lang w:eastAsia="ar-SA"/>
        </w:rPr>
      </w:pPr>
      <w:r w:rsidRPr="001E116C">
        <w:rPr>
          <w:rFonts w:ascii="Times New Roman" w:eastAsia="Times New Roman" w:hAnsi="Times New Roman" w:cs="Times New Roman"/>
          <w:i/>
          <w:sz w:val="24"/>
          <w:szCs w:val="24"/>
          <w:lang w:eastAsia="ar-SA"/>
        </w:rPr>
        <w:t>Рисование</w:t>
      </w:r>
    </w:p>
    <w:p w:rsidR="001E116C" w:rsidRPr="001E116C" w:rsidRDefault="001E116C" w:rsidP="001E116C">
      <w:pPr>
        <w:spacing w:after="0" w:line="240" w:lineRule="auto"/>
        <w:ind w:firstLine="709"/>
        <w:contextualSpacing/>
        <w:jc w:val="both"/>
        <w:rPr>
          <w:rFonts w:ascii="Times New Roman" w:eastAsia="Times New Roman" w:hAnsi="Times New Roman" w:cs="Times New Roman"/>
          <w:sz w:val="24"/>
          <w:szCs w:val="24"/>
          <w:lang w:eastAsia="ar-SA"/>
        </w:rPr>
      </w:pPr>
      <w:r w:rsidRPr="001E116C">
        <w:rPr>
          <w:rFonts w:ascii="Times New Roman" w:eastAsia="Times New Roman" w:hAnsi="Times New Roman" w:cs="Times New Roman"/>
          <w:sz w:val="24"/>
          <w:szCs w:val="24"/>
          <w:lang w:eastAsia="ar-SA"/>
        </w:rPr>
        <w:t xml:space="preserve">Узнавание (различение) материалов, используемых для рисования: краски, карандаши, фломастеры,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1E116C">
        <w:rPr>
          <w:rFonts w:ascii="Times New Roman" w:eastAsia="Times New Roman" w:hAnsi="Times New Roman" w:cs="Times New Roman"/>
          <w:sz w:val="24"/>
          <w:szCs w:val="24"/>
          <w:lang w:eastAsia="ar-SA"/>
        </w:rPr>
        <w:t>примакивания</w:t>
      </w:r>
      <w:proofErr w:type="spellEnd"/>
      <w:r w:rsidRPr="001E116C">
        <w:rPr>
          <w:rFonts w:ascii="Times New Roman" w:eastAsia="Times New Roman" w:hAnsi="Times New Roman" w:cs="Times New Roman"/>
          <w:sz w:val="24"/>
          <w:szCs w:val="24"/>
          <w:lang w:eastAsia="ar-SA"/>
        </w:rPr>
        <w:t>, прием наращивания массы. Выбор цвета для рисования.</w:t>
      </w:r>
    </w:p>
    <w:p w:rsidR="001E116C" w:rsidRPr="001E116C" w:rsidRDefault="001E116C" w:rsidP="001E116C">
      <w:pPr>
        <w:spacing w:after="0" w:line="240" w:lineRule="auto"/>
        <w:ind w:firstLine="709"/>
        <w:contextualSpacing/>
        <w:jc w:val="both"/>
        <w:rPr>
          <w:rFonts w:ascii="Times New Roman" w:eastAsia="Times New Roman" w:hAnsi="Times New Roman" w:cs="Times New Roman"/>
          <w:sz w:val="24"/>
          <w:szCs w:val="24"/>
          <w:lang w:eastAsia="ar-SA"/>
        </w:rPr>
      </w:pPr>
      <w:r w:rsidRPr="001E116C">
        <w:rPr>
          <w:rFonts w:ascii="Times New Roman" w:eastAsia="Times New Roman" w:hAnsi="Times New Roman" w:cs="Times New Roman"/>
          <w:sz w:val="24"/>
          <w:szCs w:val="24"/>
          <w:lang w:eastAsia="ar-SA"/>
        </w:rPr>
        <w:t>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Рисование контура предмета по контурным линиям (по опорным точкам, по трафарету, по шаблону). Дополнение готового орнамента растительными (геометрическими) элементами. Рисование геометрических форм в полосе (в круге, в квадрате).</w:t>
      </w:r>
    </w:p>
    <w:p w:rsidR="001E116C" w:rsidRPr="001E116C" w:rsidRDefault="001E116C" w:rsidP="001E116C">
      <w:pPr>
        <w:spacing w:after="0" w:line="240" w:lineRule="auto"/>
        <w:ind w:firstLine="709"/>
        <w:contextualSpacing/>
        <w:jc w:val="both"/>
        <w:rPr>
          <w:rFonts w:ascii="Times New Roman" w:eastAsia="Times New Roman" w:hAnsi="Times New Roman" w:cs="Times New Roman"/>
          <w:i/>
          <w:sz w:val="24"/>
          <w:szCs w:val="24"/>
          <w:lang w:eastAsia="ar-SA"/>
        </w:rPr>
      </w:pPr>
      <w:r w:rsidRPr="001E116C">
        <w:rPr>
          <w:rFonts w:ascii="Times New Roman" w:eastAsia="Times New Roman" w:hAnsi="Times New Roman" w:cs="Times New Roman"/>
          <w:i/>
          <w:sz w:val="24"/>
          <w:szCs w:val="24"/>
          <w:lang w:eastAsia="ar-SA"/>
        </w:rPr>
        <w:t>Аппликация.</w:t>
      </w:r>
    </w:p>
    <w:p w:rsidR="001E116C" w:rsidRPr="001E116C" w:rsidRDefault="001E116C" w:rsidP="001E116C">
      <w:pPr>
        <w:spacing w:after="0" w:line="240" w:lineRule="auto"/>
        <w:ind w:firstLine="709"/>
        <w:contextualSpacing/>
        <w:jc w:val="both"/>
        <w:rPr>
          <w:rFonts w:ascii="Times New Roman" w:eastAsia="Times New Roman" w:hAnsi="Times New Roman" w:cs="Times New Roman"/>
          <w:sz w:val="24"/>
          <w:szCs w:val="24"/>
          <w:lang w:eastAsia="ar-SA"/>
        </w:rPr>
      </w:pPr>
      <w:r w:rsidRPr="001E116C">
        <w:rPr>
          <w:rFonts w:ascii="Times New Roman" w:eastAsia="Times New Roman" w:hAnsi="Times New Roman" w:cs="Times New Roman"/>
          <w:sz w:val="24"/>
          <w:szCs w:val="24"/>
          <w:lang w:eastAsia="ar-SA"/>
        </w:rPr>
        <w:t>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трафарет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Разрезание бумаги ножницами: выполнение надреза, разрезание листа бумаги.</w:t>
      </w:r>
    </w:p>
    <w:p w:rsidR="001E116C" w:rsidRPr="001E116C" w:rsidRDefault="001E116C" w:rsidP="001E116C">
      <w:pPr>
        <w:spacing w:after="0" w:line="240" w:lineRule="auto"/>
        <w:ind w:firstLine="709"/>
        <w:contextualSpacing/>
        <w:jc w:val="both"/>
        <w:rPr>
          <w:rFonts w:ascii="Times New Roman" w:eastAsia="Times New Roman" w:hAnsi="Times New Roman" w:cs="Times New Roman"/>
          <w:i/>
          <w:sz w:val="24"/>
          <w:szCs w:val="24"/>
          <w:lang w:eastAsia="ar-SA"/>
        </w:rPr>
      </w:pPr>
      <w:r w:rsidRPr="001E116C">
        <w:rPr>
          <w:rFonts w:ascii="Times New Roman" w:eastAsia="Times New Roman" w:hAnsi="Times New Roman" w:cs="Times New Roman"/>
          <w:i/>
          <w:sz w:val="24"/>
          <w:szCs w:val="24"/>
          <w:lang w:eastAsia="ar-SA"/>
        </w:rPr>
        <w:t>Лепка.</w:t>
      </w:r>
    </w:p>
    <w:p w:rsidR="001E116C" w:rsidRPr="001E116C" w:rsidRDefault="001E116C" w:rsidP="001E116C">
      <w:pPr>
        <w:spacing w:after="0" w:line="240" w:lineRule="auto"/>
        <w:ind w:firstLine="709"/>
        <w:contextualSpacing/>
        <w:jc w:val="both"/>
        <w:rPr>
          <w:rFonts w:ascii="Times New Roman" w:eastAsia="Times New Roman" w:hAnsi="Times New Roman" w:cs="Times New Roman"/>
          <w:sz w:val="24"/>
          <w:szCs w:val="24"/>
          <w:lang w:eastAsia="ar-SA"/>
        </w:rPr>
      </w:pPr>
      <w:r w:rsidRPr="001E116C">
        <w:rPr>
          <w:rFonts w:ascii="Times New Roman" w:eastAsia="Times New Roman" w:hAnsi="Times New Roman" w:cs="Times New Roman"/>
          <w:sz w:val="24"/>
          <w:szCs w:val="24"/>
          <w:lang w:eastAsia="ar-SA"/>
        </w:rPr>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1E116C">
        <w:rPr>
          <w:rFonts w:ascii="Times New Roman" w:eastAsia="Times New Roman" w:hAnsi="Times New Roman" w:cs="Times New Roman"/>
          <w:sz w:val="24"/>
          <w:szCs w:val="24"/>
          <w:lang w:eastAsia="ar-SA"/>
        </w:rPr>
        <w:t>Отщипывание</w:t>
      </w:r>
      <w:proofErr w:type="spellEnd"/>
      <w:r w:rsidRPr="001E116C">
        <w:rPr>
          <w:rFonts w:ascii="Times New Roman" w:eastAsia="Times New Roman" w:hAnsi="Times New Roman" w:cs="Times New Roman"/>
          <w:sz w:val="24"/>
          <w:szCs w:val="24"/>
          <w:lang w:eastAsia="ar-SA"/>
        </w:rPr>
        <w:t xml:space="preserve">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Сгибание колбаски в кольцо. Закручивание колбаски в жгутик. Расплющивание материала на доске (между ладонями, между пальцами). Скручивание колбаски (лепешки, полоски). </w:t>
      </w:r>
      <w:proofErr w:type="spellStart"/>
      <w:r w:rsidRPr="001E116C">
        <w:rPr>
          <w:rFonts w:ascii="Times New Roman" w:eastAsia="Times New Roman" w:hAnsi="Times New Roman" w:cs="Times New Roman"/>
          <w:sz w:val="24"/>
          <w:szCs w:val="24"/>
          <w:lang w:eastAsia="ar-SA"/>
        </w:rPr>
        <w:t>Защипывание</w:t>
      </w:r>
      <w:proofErr w:type="spellEnd"/>
      <w:r w:rsidRPr="001E116C">
        <w:rPr>
          <w:rFonts w:ascii="Times New Roman" w:eastAsia="Times New Roman" w:hAnsi="Times New Roman" w:cs="Times New Roman"/>
          <w:sz w:val="24"/>
          <w:szCs w:val="24"/>
          <w:lang w:eastAsia="ar-SA"/>
        </w:rPr>
        <w:t xml:space="preserve"> краев детали. Соединение деталей изделия прижатием (</w:t>
      </w:r>
      <w:proofErr w:type="spellStart"/>
      <w:r w:rsidRPr="001E116C">
        <w:rPr>
          <w:rFonts w:ascii="Times New Roman" w:eastAsia="Times New Roman" w:hAnsi="Times New Roman" w:cs="Times New Roman"/>
          <w:sz w:val="24"/>
          <w:szCs w:val="24"/>
          <w:lang w:eastAsia="ar-SA"/>
        </w:rPr>
        <w:t>примазыванием</w:t>
      </w:r>
      <w:proofErr w:type="spellEnd"/>
      <w:r w:rsidRPr="001E116C">
        <w:rPr>
          <w:rFonts w:ascii="Times New Roman" w:eastAsia="Times New Roman" w:hAnsi="Times New Roman" w:cs="Times New Roman"/>
          <w:sz w:val="24"/>
          <w:szCs w:val="24"/>
          <w:lang w:eastAsia="ar-SA"/>
        </w:rPr>
        <w:t xml:space="preserve">, </w:t>
      </w:r>
      <w:proofErr w:type="spellStart"/>
      <w:r w:rsidRPr="001E116C">
        <w:rPr>
          <w:rFonts w:ascii="Times New Roman" w:eastAsia="Times New Roman" w:hAnsi="Times New Roman" w:cs="Times New Roman"/>
          <w:sz w:val="24"/>
          <w:szCs w:val="24"/>
          <w:lang w:eastAsia="ar-SA"/>
        </w:rPr>
        <w:t>прищипыванием</w:t>
      </w:r>
      <w:proofErr w:type="spellEnd"/>
      <w:r w:rsidRPr="001E116C">
        <w:rPr>
          <w:rFonts w:ascii="Times New Roman" w:eastAsia="Times New Roman" w:hAnsi="Times New Roman" w:cs="Times New Roman"/>
          <w:sz w:val="24"/>
          <w:szCs w:val="24"/>
          <w:lang w:eastAsia="ar-SA"/>
        </w:rPr>
        <w:t>). Лепка предмета из одной (нескольких) частей.</w:t>
      </w:r>
      <w:bookmarkStart w:id="0" w:name="_GoBack"/>
      <w:bookmarkEnd w:id="0"/>
    </w:p>
    <w:sectPr w:rsidR="001E116C" w:rsidRPr="001E116C" w:rsidSect="00DB418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02" w:hanging="236"/>
      </w:pPr>
      <w:rPr>
        <w:rFonts w:ascii="Times New Roman" w:hAnsi="Times New Roman"/>
        <w:b w:val="0"/>
        <w:sz w:val="28"/>
      </w:rPr>
    </w:lvl>
    <w:lvl w:ilvl="1">
      <w:numFmt w:val="bullet"/>
      <w:lvlText w:val="•"/>
      <w:lvlJc w:val="left"/>
      <w:pPr>
        <w:ind w:left="1048" w:hanging="236"/>
      </w:pPr>
    </w:lvl>
    <w:lvl w:ilvl="2">
      <w:numFmt w:val="bullet"/>
      <w:lvlText w:val="•"/>
      <w:lvlJc w:val="left"/>
      <w:pPr>
        <w:ind w:left="1994" w:hanging="236"/>
      </w:pPr>
    </w:lvl>
    <w:lvl w:ilvl="3">
      <w:numFmt w:val="bullet"/>
      <w:lvlText w:val="•"/>
      <w:lvlJc w:val="left"/>
      <w:pPr>
        <w:ind w:left="2941" w:hanging="236"/>
      </w:pPr>
    </w:lvl>
    <w:lvl w:ilvl="4">
      <w:numFmt w:val="bullet"/>
      <w:lvlText w:val="•"/>
      <w:lvlJc w:val="left"/>
      <w:pPr>
        <w:ind w:left="3887" w:hanging="236"/>
      </w:pPr>
    </w:lvl>
    <w:lvl w:ilvl="5">
      <w:numFmt w:val="bullet"/>
      <w:lvlText w:val="•"/>
      <w:lvlJc w:val="left"/>
      <w:pPr>
        <w:ind w:left="4834" w:hanging="236"/>
      </w:pPr>
    </w:lvl>
    <w:lvl w:ilvl="6">
      <w:numFmt w:val="bullet"/>
      <w:lvlText w:val="•"/>
      <w:lvlJc w:val="left"/>
      <w:pPr>
        <w:ind w:left="5780" w:hanging="236"/>
      </w:pPr>
    </w:lvl>
    <w:lvl w:ilvl="7">
      <w:numFmt w:val="bullet"/>
      <w:lvlText w:val="•"/>
      <w:lvlJc w:val="left"/>
      <w:pPr>
        <w:ind w:left="6727" w:hanging="236"/>
      </w:pPr>
    </w:lvl>
    <w:lvl w:ilvl="8">
      <w:numFmt w:val="bullet"/>
      <w:lvlText w:val="•"/>
      <w:lvlJc w:val="left"/>
      <w:pPr>
        <w:ind w:left="7673" w:hanging="236"/>
      </w:pPr>
    </w:lvl>
  </w:abstractNum>
  <w:abstractNum w:abstractNumId="1" w15:restartNumberingAfterBreak="0">
    <w:nsid w:val="00000404"/>
    <w:multiLevelType w:val="multilevel"/>
    <w:tmpl w:val="00000887"/>
    <w:lvl w:ilvl="0">
      <w:numFmt w:val="bullet"/>
      <w:lvlText w:val="—"/>
      <w:lvlJc w:val="left"/>
      <w:pPr>
        <w:ind w:left="102" w:hanging="379"/>
      </w:pPr>
      <w:rPr>
        <w:rFonts w:ascii="Times New Roman" w:hAnsi="Times New Roman"/>
        <w:b w:val="0"/>
        <w:color w:val="000009"/>
        <w:sz w:val="28"/>
      </w:rPr>
    </w:lvl>
    <w:lvl w:ilvl="1">
      <w:start w:val="2"/>
      <w:numFmt w:val="decimal"/>
      <w:lvlText w:val="%2."/>
      <w:lvlJc w:val="left"/>
      <w:pPr>
        <w:ind w:left="865" w:hanging="281"/>
      </w:pPr>
      <w:rPr>
        <w:rFonts w:ascii="Times New Roman" w:hAnsi="Times New Roman" w:cs="Times New Roman"/>
        <w:b/>
        <w:bCs/>
        <w:color w:val="000009"/>
        <w:spacing w:val="1"/>
        <w:sz w:val="28"/>
        <w:szCs w:val="28"/>
      </w:rPr>
    </w:lvl>
    <w:lvl w:ilvl="2">
      <w:start w:val="1"/>
      <w:numFmt w:val="decimal"/>
      <w:lvlText w:val="%2.%3."/>
      <w:lvlJc w:val="left"/>
      <w:pPr>
        <w:ind w:left="4324" w:hanging="492"/>
      </w:pPr>
      <w:rPr>
        <w:rFonts w:ascii="Times New Roman" w:hAnsi="Times New Roman" w:cs="Times New Roman"/>
        <w:b/>
        <w:bCs/>
        <w:sz w:val="28"/>
        <w:szCs w:val="28"/>
      </w:rPr>
    </w:lvl>
    <w:lvl w:ilvl="3">
      <w:numFmt w:val="bullet"/>
      <w:lvlText w:val="•"/>
      <w:lvlJc w:val="left"/>
      <w:pPr>
        <w:ind w:left="4979" w:hanging="492"/>
      </w:pPr>
    </w:lvl>
    <w:lvl w:ilvl="4">
      <w:numFmt w:val="bullet"/>
      <w:lvlText w:val="•"/>
      <w:lvlJc w:val="left"/>
      <w:pPr>
        <w:ind w:left="5634" w:hanging="492"/>
      </w:pPr>
    </w:lvl>
    <w:lvl w:ilvl="5">
      <w:numFmt w:val="bullet"/>
      <w:lvlText w:val="•"/>
      <w:lvlJc w:val="left"/>
      <w:pPr>
        <w:ind w:left="6290" w:hanging="492"/>
      </w:pPr>
    </w:lvl>
    <w:lvl w:ilvl="6">
      <w:numFmt w:val="bullet"/>
      <w:lvlText w:val="•"/>
      <w:lvlJc w:val="left"/>
      <w:pPr>
        <w:ind w:left="6945" w:hanging="492"/>
      </w:pPr>
    </w:lvl>
    <w:lvl w:ilvl="7">
      <w:numFmt w:val="bullet"/>
      <w:lvlText w:val="•"/>
      <w:lvlJc w:val="left"/>
      <w:pPr>
        <w:ind w:left="7600" w:hanging="492"/>
      </w:pPr>
    </w:lvl>
    <w:lvl w:ilvl="8">
      <w:numFmt w:val="bullet"/>
      <w:lvlText w:val="•"/>
      <w:lvlJc w:val="left"/>
      <w:pPr>
        <w:ind w:left="8255" w:hanging="492"/>
      </w:pPr>
    </w:lvl>
  </w:abstractNum>
  <w:abstractNum w:abstractNumId="2" w15:restartNumberingAfterBreak="0">
    <w:nsid w:val="016B2178"/>
    <w:multiLevelType w:val="hybridMultilevel"/>
    <w:tmpl w:val="5FF49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84010"/>
    <w:multiLevelType w:val="hybridMultilevel"/>
    <w:tmpl w:val="C80064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2AC2856"/>
    <w:multiLevelType w:val="hybridMultilevel"/>
    <w:tmpl w:val="3468CD10"/>
    <w:lvl w:ilvl="0" w:tplc="04190001">
      <w:start w:val="1"/>
      <w:numFmt w:val="bullet"/>
      <w:lvlText w:val=""/>
      <w:lvlJc w:val="left"/>
      <w:pPr>
        <w:ind w:left="1531" w:hanging="360"/>
      </w:pPr>
      <w:rPr>
        <w:rFonts w:ascii="Symbol" w:hAnsi="Symbol" w:hint="default"/>
      </w:rPr>
    </w:lvl>
    <w:lvl w:ilvl="1" w:tplc="04190003" w:tentative="1">
      <w:start w:val="1"/>
      <w:numFmt w:val="bullet"/>
      <w:lvlText w:val="o"/>
      <w:lvlJc w:val="left"/>
      <w:pPr>
        <w:ind w:left="2251" w:hanging="360"/>
      </w:pPr>
      <w:rPr>
        <w:rFonts w:ascii="Courier New" w:hAnsi="Courier New" w:cs="Courier New" w:hint="default"/>
      </w:rPr>
    </w:lvl>
    <w:lvl w:ilvl="2" w:tplc="04190005" w:tentative="1">
      <w:start w:val="1"/>
      <w:numFmt w:val="bullet"/>
      <w:lvlText w:val=""/>
      <w:lvlJc w:val="left"/>
      <w:pPr>
        <w:ind w:left="2971" w:hanging="360"/>
      </w:pPr>
      <w:rPr>
        <w:rFonts w:ascii="Wingdings" w:hAnsi="Wingdings" w:hint="default"/>
      </w:rPr>
    </w:lvl>
    <w:lvl w:ilvl="3" w:tplc="04190001" w:tentative="1">
      <w:start w:val="1"/>
      <w:numFmt w:val="bullet"/>
      <w:lvlText w:val=""/>
      <w:lvlJc w:val="left"/>
      <w:pPr>
        <w:ind w:left="3691" w:hanging="360"/>
      </w:pPr>
      <w:rPr>
        <w:rFonts w:ascii="Symbol" w:hAnsi="Symbol" w:hint="default"/>
      </w:rPr>
    </w:lvl>
    <w:lvl w:ilvl="4" w:tplc="04190003" w:tentative="1">
      <w:start w:val="1"/>
      <w:numFmt w:val="bullet"/>
      <w:lvlText w:val="o"/>
      <w:lvlJc w:val="left"/>
      <w:pPr>
        <w:ind w:left="4411" w:hanging="360"/>
      </w:pPr>
      <w:rPr>
        <w:rFonts w:ascii="Courier New" w:hAnsi="Courier New" w:cs="Courier New" w:hint="default"/>
      </w:rPr>
    </w:lvl>
    <w:lvl w:ilvl="5" w:tplc="04190005" w:tentative="1">
      <w:start w:val="1"/>
      <w:numFmt w:val="bullet"/>
      <w:lvlText w:val=""/>
      <w:lvlJc w:val="left"/>
      <w:pPr>
        <w:ind w:left="5131" w:hanging="360"/>
      </w:pPr>
      <w:rPr>
        <w:rFonts w:ascii="Wingdings" w:hAnsi="Wingdings" w:hint="default"/>
      </w:rPr>
    </w:lvl>
    <w:lvl w:ilvl="6" w:tplc="04190001" w:tentative="1">
      <w:start w:val="1"/>
      <w:numFmt w:val="bullet"/>
      <w:lvlText w:val=""/>
      <w:lvlJc w:val="left"/>
      <w:pPr>
        <w:ind w:left="5851" w:hanging="360"/>
      </w:pPr>
      <w:rPr>
        <w:rFonts w:ascii="Symbol" w:hAnsi="Symbol" w:hint="default"/>
      </w:rPr>
    </w:lvl>
    <w:lvl w:ilvl="7" w:tplc="04190003" w:tentative="1">
      <w:start w:val="1"/>
      <w:numFmt w:val="bullet"/>
      <w:lvlText w:val="o"/>
      <w:lvlJc w:val="left"/>
      <w:pPr>
        <w:ind w:left="6571" w:hanging="360"/>
      </w:pPr>
      <w:rPr>
        <w:rFonts w:ascii="Courier New" w:hAnsi="Courier New" w:cs="Courier New" w:hint="default"/>
      </w:rPr>
    </w:lvl>
    <w:lvl w:ilvl="8" w:tplc="04190005" w:tentative="1">
      <w:start w:val="1"/>
      <w:numFmt w:val="bullet"/>
      <w:lvlText w:val=""/>
      <w:lvlJc w:val="left"/>
      <w:pPr>
        <w:ind w:left="7291" w:hanging="360"/>
      </w:pPr>
      <w:rPr>
        <w:rFonts w:ascii="Wingdings" w:hAnsi="Wingdings" w:hint="default"/>
      </w:rPr>
    </w:lvl>
  </w:abstractNum>
  <w:abstractNum w:abstractNumId="5" w15:restartNumberingAfterBreak="0">
    <w:nsid w:val="04597607"/>
    <w:multiLevelType w:val="hybridMultilevel"/>
    <w:tmpl w:val="53FA17C4"/>
    <w:lvl w:ilvl="0" w:tplc="9FF61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D04574"/>
    <w:multiLevelType w:val="hybridMultilevel"/>
    <w:tmpl w:val="BA02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122D2F"/>
    <w:multiLevelType w:val="hybridMultilevel"/>
    <w:tmpl w:val="31585E0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DDB1E53"/>
    <w:multiLevelType w:val="hybridMultilevel"/>
    <w:tmpl w:val="AAECA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D67B02"/>
    <w:multiLevelType w:val="hybridMultilevel"/>
    <w:tmpl w:val="BE5AF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C022CC"/>
    <w:multiLevelType w:val="hybridMultilevel"/>
    <w:tmpl w:val="2EBC41BC"/>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2" w15:restartNumberingAfterBreak="0">
    <w:nsid w:val="265E2253"/>
    <w:multiLevelType w:val="hybridMultilevel"/>
    <w:tmpl w:val="C6880D88"/>
    <w:lvl w:ilvl="0" w:tplc="80FCCD7C">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65E7A78"/>
    <w:multiLevelType w:val="hybridMultilevel"/>
    <w:tmpl w:val="5DDA0854"/>
    <w:lvl w:ilvl="0" w:tplc="9FF61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484E53"/>
    <w:multiLevelType w:val="hybridMultilevel"/>
    <w:tmpl w:val="0E5AE31A"/>
    <w:lvl w:ilvl="0" w:tplc="9FF6112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4B566F89"/>
    <w:multiLevelType w:val="hybridMultilevel"/>
    <w:tmpl w:val="2F461088"/>
    <w:lvl w:ilvl="0" w:tplc="9FF61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034272"/>
    <w:multiLevelType w:val="multilevel"/>
    <w:tmpl w:val="F9303772"/>
    <w:lvl w:ilvl="0">
      <w:start w:val="1"/>
      <w:numFmt w:val="decimal"/>
      <w:lvlText w:val="%1."/>
      <w:lvlJc w:val="left"/>
      <w:pPr>
        <w:ind w:left="720" w:hanging="360"/>
      </w:pPr>
      <w:rPr>
        <w:rFonts w:eastAsia="Times New Roman"/>
        <w:b/>
      </w:rPr>
    </w:lvl>
    <w:lvl w:ilvl="1">
      <w:start w:val="2"/>
      <w:numFmt w:val="decimal"/>
      <w:isLgl/>
      <w:lvlText w:val="%1.%2."/>
      <w:lvlJc w:val="left"/>
      <w:pPr>
        <w:ind w:left="1350" w:hanging="720"/>
      </w:pPr>
      <w:rPr>
        <w:b/>
      </w:rPr>
    </w:lvl>
    <w:lvl w:ilvl="2">
      <w:start w:val="2"/>
      <w:numFmt w:val="decimal"/>
      <w:isLgl/>
      <w:lvlText w:val="%1.%2.%3."/>
      <w:lvlJc w:val="left"/>
      <w:pPr>
        <w:ind w:left="1620" w:hanging="720"/>
      </w:pPr>
      <w:rPr>
        <w:b/>
      </w:rPr>
    </w:lvl>
    <w:lvl w:ilvl="3">
      <w:start w:val="1"/>
      <w:numFmt w:val="decimal"/>
      <w:isLgl/>
      <w:lvlText w:val="%1.%2.%3.%4."/>
      <w:lvlJc w:val="left"/>
      <w:pPr>
        <w:ind w:left="2250" w:hanging="1080"/>
      </w:pPr>
      <w:rPr>
        <w:b/>
      </w:rPr>
    </w:lvl>
    <w:lvl w:ilvl="4">
      <w:start w:val="1"/>
      <w:numFmt w:val="decimal"/>
      <w:isLgl/>
      <w:lvlText w:val="%1.%2.%3.%4.%5."/>
      <w:lvlJc w:val="left"/>
      <w:pPr>
        <w:ind w:left="2520" w:hanging="1080"/>
      </w:pPr>
      <w:rPr>
        <w:b/>
      </w:rPr>
    </w:lvl>
    <w:lvl w:ilvl="5">
      <w:start w:val="1"/>
      <w:numFmt w:val="decimal"/>
      <w:isLgl/>
      <w:lvlText w:val="%1.%2.%3.%4.%5.%6."/>
      <w:lvlJc w:val="left"/>
      <w:pPr>
        <w:ind w:left="3150" w:hanging="1440"/>
      </w:pPr>
      <w:rPr>
        <w:b/>
      </w:rPr>
    </w:lvl>
    <w:lvl w:ilvl="6">
      <w:start w:val="1"/>
      <w:numFmt w:val="decimal"/>
      <w:isLgl/>
      <w:lvlText w:val="%1.%2.%3.%4.%5.%6.%7."/>
      <w:lvlJc w:val="left"/>
      <w:pPr>
        <w:ind w:left="3420" w:hanging="1440"/>
      </w:pPr>
      <w:rPr>
        <w:b/>
      </w:rPr>
    </w:lvl>
    <w:lvl w:ilvl="7">
      <w:start w:val="1"/>
      <w:numFmt w:val="decimal"/>
      <w:isLgl/>
      <w:lvlText w:val="%1.%2.%3.%4.%5.%6.%7.%8."/>
      <w:lvlJc w:val="left"/>
      <w:pPr>
        <w:ind w:left="4050" w:hanging="1800"/>
      </w:pPr>
      <w:rPr>
        <w:b/>
      </w:rPr>
    </w:lvl>
    <w:lvl w:ilvl="8">
      <w:start w:val="1"/>
      <w:numFmt w:val="decimal"/>
      <w:isLgl/>
      <w:lvlText w:val="%1.%2.%3.%4.%5.%6.%7.%8.%9."/>
      <w:lvlJc w:val="left"/>
      <w:pPr>
        <w:ind w:left="4320" w:hanging="1800"/>
      </w:pPr>
      <w:rPr>
        <w:b/>
      </w:rPr>
    </w:lvl>
  </w:abstractNum>
  <w:abstractNum w:abstractNumId="17" w15:restartNumberingAfterBreak="0">
    <w:nsid w:val="624B1395"/>
    <w:multiLevelType w:val="hybridMultilevel"/>
    <w:tmpl w:val="AAAC0904"/>
    <w:lvl w:ilvl="0" w:tplc="D512C1DC">
      <w:start w:val="1"/>
      <w:numFmt w:val="decimal"/>
      <w:lvlText w:val="%1."/>
      <w:lvlJc w:val="left"/>
      <w:pPr>
        <w:ind w:left="1069" w:hanging="360"/>
      </w:pPr>
      <w:rPr>
        <w:rFonts w:eastAsiaTheme="minorEastAsia"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5037362"/>
    <w:multiLevelType w:val="hybridMultilevel"/>
    <w:tmpl w:val="7DE2AC4A"/>
    <w:lvl w:ilvl="0" w:tplc="04190001">
      <w:start w:val="1"/>
      <w:numFmt w:val="bullet"/>
      <w:lvlText w:val=""/>
      <w:lvlJc w:val="left"/>
      <w:pPr>
        <w:ind w:left="1531" w:hanging="360"/>
      </w:pPr>
      <w:rPr>
        <w:rFonts w:ascii="Symbol" w:hAnsi="Symbol" w:hint="default"/>
      </w:rPr>
    </w:lvl>
    <w:lvl w:ilvl="1" w:tplc="04190003" w:tentative="1">
      <w:start w:val="1"/>
      <w:numFmt w:val="bullet"/>
      <w:lvlText w:val="o"/>
      <w:lvlJc w:val="left"/>
      <w:pPr>
        <w:ind w:left="2251" w:hanging="360"/>
      </w:pPr>
      <w:rPr>
        <w:rFonts w:ascii="Courier New" w:hAnsi="Courier New" w:cs="Courier New" w:hint="default"/>
      </w:rPr>
    </w:lvl>
    <w:lvl w:ilvl="2" w:tplc="04190005" w:tentative="1">
      <w:start w:val="1"/>
      <w:numFmt w:val="bullet"/>
      <w:lvlText w:val=""/>
      <w:lvlJc w:val="left"/>
      <w:pPr>
        <w:ind w:left="2971" w:hanging="360"/>
      </w:pPr>
      <w:rPr>
        <w:rFonts w:ascii="Wingdings" w:hAnsi="Wingdings" w:hint="default"/>
      </w:rPr>
    </w:lvl>
    <w:lvl w:ilvl="3" w:tplc="04190001" w:tentative="1">
      <w:start w:val="1"/>
      <w:numFmt w:val="bullet"/>
      <w:lvlText w:val=""/>
      <w:lvlJc w:val="left"/>
      <w:pPr>
        <w:ind w:left="3691" w:hanging="360"/>
      </w:pPr>
      <w:rPr>
        <w:rFonts w:ascii="Symbol" w:hAnsi="Symbol" w:hint="default"/>
      </w:rPr>
    </w:lvl>
    <w:lvl w:ilvl="4" w:tplc="04190003" w:tentative="1">
      <w:start w:val="1"/>
      <w:numFmt w:val="bullet"/>
      <w:lvlText w:val="o"/>
      <w:lvlJc w:val="left"/>
      <w:pPr>
        <w:ind w:left="4411" w:hanging="360"/>
      </w:pPr>
      <w:rPr>
        <w:rFonts w:ascii="Courier New" w:hAnsi="Courier New" w:cs="Courier New" w:hint="default"/>
      </w:rPr>
    </w:lvl>
    <w:lvl w:ilvl="5" w:tplc="04190005" w:tentative="1">
      <w:start w:val="1"/>
      <w:numFmt w:val="bullet"/>
      <w:lvlText w:val=""/>
      <w:lvlJc w:val="left"/>
      <w:pPr>
        <w:ind w:left="5131" w:hanging="360"/>
      </w:pPr>
      <w:rPr>
        <w:rFonts w:ascii="Wingdings" w:hAnsi="Wingdings" w:hint="default"/>
      </w:rPr>
    </w:lvl>
    <w:lvl w:ilvl="6" w:tplc="04190001" w:tentative="1">
      <w:start w:val="1"/>
      <w:numFmt w:val="bullet"/>
      <w:lvlText w:val=""/>
      <w:lvlJc w:val="left"/>
      <w:pPr>
        <w:ind w:left="5851" w:hanging="360"/>
      </w:pPr>
      <w:rPr>
        <w:rFonts w:ascii="Symbol" w:hAnsi="Symbol" w:hint="default"/>
      </w:rPr>
    </w:lvl>
    <w:lvl w:ilvl="7" w:tplc="04190003" w:tentative="1">
      <w:start w:val="1"/>
      <w:numFmt w:val="bullet"/>
      <w:lvlText w:val="o"/>
      <w:lvlJc w:val="left"/>
      <w:pPr>
        <w:ind w:left="6571" w:hanging="360"/>
      </w:pPr>
      <w:rPr>
        <w:rFonts w:ascii="Courier New" w:hAnsi="Courier New" w:cs="Courier New" w:hint="default"/>
      </w:rPr>
    </w:lvl>
    <w:lvl w:ilvl="8" w:tplc="04190005" w:tentative="1">
      <w:start w:val="1"/>
      <w:numFmt w:val="bullet"/>
      <w:lvlText w:val=""/>
      <w:lvlJc w:val="left"/>
      <w:pPr>
        <w:ind w:left="7291" w:hanging="360"/>
      </w:pPr>
      <w:rPr>
        <w:rFonts w:ascii="Wingdings" w:hAnsi="Wingdings" w:hint="default"/>
      </w:rPr>
    </w:lvl>
  </w:abstractNum>
  <w:abstractNum w:abstractNumId="19"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960705"/>
    <w:multiLevelType w:val="hybridMultilevel"/>
    <w:tmpl w:val="F1EEBB10"/>
    <w:lvl w:ilvl="0" w:tplc="9FF61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EC1D46"/>
    <w:multiLevelType w:val="hybridMultilevel"/>
    <w:tmpl w:val="84202C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E8758E5"/>
    <w:multiLevelType w:val="hybridMultilevel"/>
    <w:tmpl w:val="FB0CB33A"/>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11"/>
  </w:num>
  <w:num w:numId="3">
    <w:abstractNumId w:val="4"/>
  </w:num>
  <w:num w:numId="4">
    <w:abstractNumId w:val="10"/>
  </w:num>
  <w:num w:numId="5">
    <w:abstractNumId w:val="9"/>
  </w:num>
  <w:num w:numId="6">
    <w:abstractNumId w:val="2"/>
  </w:num>
  <w:num w:numId="7">
    <w:abstractNumId w:val="1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12"/>
  </w:num>
  <w:num w:numId="14">
    <w:abstractNumId w:val="8"/>
  </w:num>
  <w:num w:numId="15">
    <w:abstractNumId w:val="0"/>
  </w:num>
  <w:num w:numId="16">
    <w:abstractNumId w:val="1"/>
  </w:num>
  <w:num w:numId="17">
    <w:abstractNumId w:val="21"/>
  </w:num>
  <w:num w:numId="18">
    <w:abstractNumId w:val="6"/>
  </w:num>
  <w:num w:numId="19">
    <w:abstractNumId w:val="19"/>
  </w:num>
  <w:num w:numId="20">
    <w:abstractNumId w:val="7"/>
  </w:num>
  <w:num w:numId="21">
    <w:abstractNumId w:val="14"/>
  </w:num>
  <w:num w:numId="22">
    <w:abstractNumId w:val="22"/>
  </w:num>
  <w:num w:numId="23">
    <w:abstractNumId w:val="13"/>
  </w:num>
  <w:num w:numId="24">
    <w:abstractNumId w:val="20"/>
  </w:num>
  <w:num w:numId="25">
    <w:abstractNumId w:val="15"/>
  </w:num>
  <w:num w:numId="26">
    <w:abstractNumId w:val="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09E"/>
    <w:rsid w:val="00036211"/>
    <w:rsid w:val="00145B5F"/>
    <w:rsid w:val="00171B01"/>
    <w:rsid w:val="001E116C"/>
    <w:rsid w:val="0029363C"/>
    <w:rsid w:val="002A67A8"/>
    <w:rsid w:val="00350D3E"/>
    <w:rsid w:val="003A0DFE"/>
    <w:rsid w:val="003D2C6E"/>
    <w:rsid w:val="00431DB1"/>
    <w:rsid w:val="00500062"/>
    <w:rsid w:val="005B5163"/>
    <w:rsid w:val="005F79A5"/>
    <w:rsid w:val="0062737D"/>
    <w:rsid w:val="007642CE"/>
    <w:rsid w:val="00777939"/>
    <w:rsid w:val="00783344"/>
    <w:rsid w:val="00784B32"/>
    <w:rsid w:val="007C359A"/>
    <w:rsid w:val="008756B9"/>
    <w:rsid w:val="00920C12"/>
    <w:rsid w:val="009509BF"/>
    <w:rsid w:val="009653D7"/>
    <w:rsid w:val="00A111CF"/>
    <w:rsid w:val="00A61464"/>
    <w:rsid w:val="00B2209E"/>
    <w:rsid w:val="00B94C2F"/>
    <w:rsid w:val="00C05F04"/>
    <w:rsid w:val="00CA014C"/>
    <w:rsid w:val="00CB0594"/>
    <w:rsid w:val="00DB418B"/>
    <w:rsid w:val="00E931C8"/>
    <w:rsid w:val="00EE4761"/>
    <w:rsid w:val="00F14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38395"/>
  <w15:docId w15:val="{72AAD059-B223-4C53-A58F-4418B08F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9B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09BF"/>
    <w:pPr>
      <w:suppressAutoHyphens/>
      <w:spacing w:after="0" w:line="240" w:lineRule="auto"/>
    </w:pPr>
    <w:rPr>
      <w:rFonts w:ascii="Calibri" w:eastAsia="Times New Roman" w:hAnsi="Calibri" w:cs="Times New Roman"/>
      <w:lang w:eastAsia="ar-SA"/>
    </w:rPr>
  </w:style>
  <w:style w:type="table" w:styleId="a4">
    <w:name w:val="Table Grid"/>
    <w:basedOn w:val="a1"/>
    <w:uiPriority w:val="39"/>
    <w:rsid w:val="009509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09B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w:basedOn w:val="a"/>
    <w:link w:val="a6"/>
    <w:uiPriority w:val="1"/>
    <w:qFormat/>
    <w:rsid w:val="009509BF"/>
    <w:pPr>
      <w:widowControl w:val="0"/>
      <w:spacing w:after="0" w:line="240" w:lineRule="auto"/>
      <w:ind w:left="100"/>
    </w:pPr>
    <w:rPr>
      <w:rFonts w:ascii="Times New Roman" w:eastAsia="Times New Roman" w:hAnsi="Times New Roman" w:cs="Times New Roman"/>
      <w:sz w:val="24"/>
      <w:szCs w:val="24"/>
      <w:lang w:val="en-US" w:eastAsia="en-US"/>
    </w:rPr>
  </w:style>
  <w:style w:type="character" w:customStyle="1" w:styleId="a6">
    <w:name w:val="Основной текст Знак"/>
    <w:basedOn w:val="a0"/>
    <w:link w:val="a5"/>
    <w:uiPriority w:val="1"/>
    <w:rsid w:val="009509BF"/>
    <w:rPr>
      <w:rFonts w:ascii="Times New Roman" w:eastAsia="Times New Roman" w:hAnsi="Times New Roman" w:cs="Times New Roman"/>
      <w:sz w:val="24"/>
      <w:szCs w:val="24"/>
      <w:lang w:val="en-US"/>
    </w:rPr>
  </w:style>
  <w:style w:type="paragraph" w:styleId="a7">
    <w:name w:val="List Paragraph"/>
    <w:basedOn w:val="a"/>
    <w:uiPriority w:val="34"/>
    <w:qFormat/>
    <w:rsid w:val="009509BF"/>
    <w:pPr>
      <w:spacing w:after="0" w:line="240" w:lineRule="auto"/>
      <w:ind w:left="720"/>
      <w:contextualSpacing/>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9509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509BF"/>
    <w:rPr>
      <w:rFonts w:ascii="Tahoma" w:eastAsiaTheme="minorEastAsia" w:hAnsi="Tahoma" w:cs="Tahoma"/>
      <w:sz w:val="16"/>
      <w:szCs w:val="16"/>
      <w:lang w:eastAsia="ru-RU"/>
    </w:rPr>
  </w:style>
  <w:style w:type="paragraph" w:styleId="aa">
    <w:name w:val="Normal (Web)"/>
    <w:basedOn w:val="a"/>
    <w:uiPriority w:val="99"/>
    <w:unhideWhenUsed/>
    <w:rsid w:val="009509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1E1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1E116C"/>
  </w:style>
  <w:style w:type="character" w:customStyle="1" w:styleId="c9">
    <w:name w:val="c9"/>
    <w:basedOn w:val="a0"/>
    <w:rsid w:val="001E116C"/>
  </w:style>
  <w:style w:type="paragraph" w:customStyle="1" w:styleId="c21">
    <w:name w:val="c21"/>
    <w:basedOn w:val="a"/>
    <w:rsid w:val="001E1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c6c38">
    <w:name w:val="c21 c6 c38"/>
    <w:basedOn w:val="a"/>
    <w:rsid w:val="001E1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c6c74">
    <w:name w:val="c21 c6 c74"/>
    <w:basedOn w:val="a"/>
    <w:rsid w:val="001E11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0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FB077-ECB1-44AA-BB27-9EF237521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1753</Words>
  <Characters>9995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Miratvel</dc:creator>
  <cp:keywords/>
  <dc:description/>
  <cp:lastModifiedBy>Карпова НА</cp:lastModifiedBy>
  <cp:revision>14</cp:revision>
  <dcterms:created xsi:type="dcterms:W3CDTF">2020-09-23T17:42:00Z</dcterms:created>
  <dcterms:modified xsi:type="dcterms:W3CDTF">2021-10-28T13:38:00Z</dcterms:modified>
</cp:coreProperties>
</file>