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CB" w:rsidRDefault="009D4B95" w:rsidP="009D4B95">
      <w:pPr>
        <w:pStyle w:val="a7"/>
        <w:ind w:left="927" w:hanging="785"/>
        <w:jc w:val="center"/>
        <w:rPr>
          <w:b/>
        </w:rPr>
      </w:pPr>
      <w:r>
        <w:rPr>
          <w:b/>
        </w:rPr>
        <w:t>Аннотация рабочей программы</w:t>
      </w:r>
    </w:p>
    <w:p w:rsidR="001C47CB" w:rsidRPr="001C47CB" w:rsidRDefault="00280FDD" w:rsidP="001C47CB">
      <w:pPr>
        <w:pStyle w:val="a7"/>
        <w:ind w:left="927" w:hanging="785"/>
        <w:jc w:val="center"/>
        <w:rPr>
          <w:b/>
        </w:rPr>
      </w:pPr>
      <w:r w:rsidRPr="001C47CB">
        <w:rPr>
          <w:b/>
        </w:rPr>
        <w:t>по учебному предмету «Окружающий природный мир»</w:t>
      </w:r>
    </w:p>
    <w:p w:rsidR="00280FDD" w:rsidRDefault="00280FDD" w:rsidP="001C47CB">
      <w:pPr>
        <w:pStyle w:val="a7"/>
        <w:ind w:left="927" w:hanging="927"/>
        <w:jc w:val="center"/>
        <w:rPr>
          <w:b/>
        </w:rPr>
      </w:pPr>
      <w:r w:rsidRPr="001C47CB">
        <w:rPr>
          <w:b/>
        </w:rPr>
        <w:t>для обучающихся 3-б класса, вариант 2 ФГОС.</w:t>
      </w:r>
    </w:p>
    <w:p w:rsidR="009D4B95" w:rsidRDefault="009D4B95" w:rsidP="001C47CB">
      <w:pPr>
        <w:pStyle w:val="a7"/>
        <w:ind w:left="927" w:hanging="927"/>
        <w:jc w:val="center"/>
        <w:rPr>
          <w:b/>
        </w:rPr>
      </w:pPr>
    </w:p>
    <w:p w:rsidR="009D4B95" w:rsidRDefault="009D4B95" w:rsidP="009D4B95">
      <w:pPr>
        <w:pStyle w:val="a7"/>
        <w:numPr>
          <w:ilvl w:val="0"/>
          <w:numId w:val="13"/>
        </w:numPr>
        <w:jc w:val="center"/>
        <w:rPr>
          <w:b/>
        </w:rPr>
      </w:pPr>
      <w:r w:rsidRPr="001C47CB">
        <w:rPr>
          <w:b/>
        </w:rPr>
        <w:t>Пояснительная записка</w:t>
      </w:r>
    </w:p>
    <w:p w:rsidR="001C47CB" w:rsidRPr="001C47CB" w:rsidRDefault="001C47CB" w:rsidP="001C47CB">
      <w:pPr>
        <w:pStyle w:val="a7"/>
        <w:ind w:left="927" w:hanging="927"/>
        <w:jc w:val="center"/>
        <w:rPr>
          <w:b/>
        </w:rPr>
      </w:pPr>
    </w:p>
    <w:p w:rsidR="00280FDD" w:rsidRPr="00A30F5F" w:rsidRDefault="00280FDD" w:rsidP="00280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«Окружающий природный мир» разработана на основе</w:t>
      </w:r>
      <w:r w:rsidRPr="00A30F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0FDD" w:rsidRPr="00A30F5F" w:rsidRDefault="00280FDD" w:rsidP="002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280FDD" w:rsidRPr="00A30F5F" w:rsidRDefault="00280FDD" w:rsidP="0028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0F5F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1C47CB" w:rsidRDefault="004A5B45" w:rsidP="00280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0FDD" w:rsidRPr="00A30F5F" w:rsidRDefault="004A5B45" w:rsidP="00280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280FDD" w:rsidRPr="00A30F5F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по учебному предмету «Окружающий природный мир»</w:t>
      </w:r>
    </w:p>
    <w:p w:rsidR="00280FDD" w:rsidRPr="00A30F5F" w:rsidRDefault="00280FDD" w:rsidP="00280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5F">
        <w:rPr>
          <w:rFonts w:ascii="Times New Roman" w:hAnsi="Times New Roman" w:cs="Times New Roman"/>
          <w:sz w:val="24"/>
          <w:szCs w:val="24"/>
        </w:rPr>
        <w:t xml:space="preserve"> </w:t>
      </w:r>
      <w:r w:rsidRPr="00A30F5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30F5F">
        <w:rPr>
          <w:rFonts w:ascii="Times New Roman" w:hAnsi="Times New Roman" w:cs="Times New Roman"/>
          <w:sz w:val="24"/>
          <w:szCs w:val="24"/>
        </w:rPr>
        <w:t xml:space="preserve">  -   формирование представлений о живой и неживой природе, о взаимодействии человека с природой, бережного отношения к природе.</w:t>
      </w:r>
    </w:p>
    <w:p w:rsidR="00280FDD" w:rsidRPr="00A30F5F" w:rsidRDefault="00280FDD" w:rsidP="00280FDD">
      <w:pPr>
        <w:pStyle w:val="c14"/>
        <w:shd w:val="clear" w:color="auto" w:fill="FFFFFF"/>
        <w:spacing w:before="0" w:beforeAutospacing="0" w:after="0" w:afterAutospacing="0"/>
        <w:ind w:left="720" w:right="141"/>
        <w:contextualSpacing/>
        <w:jc w:val="both"/>
        <w:rPr>
          <w:color w:val="000000"/>
        </w:rPr>
      </w:pPr>
      <w:r w:rsidRPr="00A30F5F">
        <w:rPr>
          <w:rStyle w:val="c18"/>
          <w:b/>
          <w:bCs/>
          <w:color w:val="000000"/>
        </w:rPr>
        <w:t>Достижение цели предусматривает решение ряда задач:</w:t>
      </w:r>
    </w:p>
    <w:p w:rsidR="00280FDD" w:rsidRPr="00A30F5F" w:rsidRDefault="00280FDD" w:rsidP="00280FDD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</w:pPr>
      <w:r w:rsidRPr="00A30F5F">
        <w:t>формирование представлений об объектах и явлениях неживой природы;</w:t>
      </w:r>
    </w:p>
    <w:p w:rsidR="00280FDD" w:rsidRPr="00A30F5F" w:rsidRDefault="00280FDD" w:rsidP="00280FDD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</w:pPr>
      <w:r w:rsidRPr="00A30F5F">
        <w:t xml:space="preserve"> формирование временных представлений;</w:t>
      </w:r>
    </w:p>
    <w:p w:rsidR="00280FDD" w:rsidRPr="00A30F5F" w:rsidRDefault="00280FDD" w:rsidP="00280FDD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</w:pPr>
      <w:r w:rsidRPr="00A30F5F">
        <w:t xml:space="preserve"> формирование представлений о растительном и животном мире.</w:t>
      </w:r>
    </w:p>
    <w:p w:rsidR="001C47CB" w:rsidRDefault="00280FDD" w:rsidP="00280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280FDD" w:rsidRPr="00A30F5F" w:rsidRDefault="00280FDD" w:rsidP="001C47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3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F5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280FDD" w:rsidRPr="00A30F5F" w:rsidRDefault="00280FDD" w:rsidP="00280FDD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0F5F">
        <w:rPr>
          <w:rFonts w:ascii="Times New Roman" w:hAnsi="Times New Roman" w:cs="Times New Roman"/>
          <w:sz w:val="24"/>
          <w:szCs w:val="24"/>
          <w:lang w:eastAsia="ar-SA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      взаимосвязи живой, неживой природы и человека.</w:t>
      </w:r>
    </w:p>
    <w:p w:rsidR="00280FDD" w:rsidRPr="00A30F5F" w:rsidRDefault="00280FDD" w:rsidP="00280FDD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0F5F">
        <w:rPr>
          <w:rFonts w:ascii="Times New Roman" w:hAnsi="Times New Roman" w:cs="Times New Roman"/>
          <w:sz w:val="24"/>
          <w:szCs w:val="24"/>
          <w:lang w:eastAsia="ar-SA"/>
        </w:rPr>
        <w:t xml:space="preserve">    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</w:p>
    <w:p w:rsidR="00280FDD" w:rsidRPr="00A30F5F" w:rsidRDefault="00280FDD" w:rsidP="00280FDD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0F5F">
        <w:rPr>
          <w:rFonts w:ascii="Times New Roman" w:hAnsi="Times New Roman" w:cs="Times New Roman"/>
          <w:sz w:val="24"/>
          <w:szCs w:val="24"/>
          <w:lang w:eastAsia="ar-SA"/>
        </w:rPr>
        <w:t xml:space="preserve">    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</w:t>
      </w:r>
    </w:p>
    <w:p w:rsidR="00280FDD" w:rsidRPr="00A30F5F" w:rsidRDefault="00280FDD" w:rsidP="00280FDD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0FDD" w:rsidRPr="00A30F5F" w:rsidRDefault="00280FDD" w:rsidP="001C47CB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F5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30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F5F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280FDD" w:rsidRPr="00A30F5F" w:rsidRDefault="00280FDD" w:rsidP="00280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sz w:val="24"/>
          <w:szCs w:val="24"/>
        </w:rPr>
        <w:t>Учебный предмет «Окружающий природный мир»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280FDD" w:rsidRPr="00A30F5F" w:rsidRDefault="00280FDD" w:rsidP="00280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годовым учебным планом ГОУ ЯО «Рыбинская школа-интернат №1» курс учебного предмета  «Окружающий природный мир» в 3-б классе рассчитан на 68 часов, 34 учебные недели. Количество часов в неделю составляет 2. </w:t>
      </w:r>
    </w:p>
    <w:p w:rsidR="00280FDD" w:rsidRDefault="00280FDD" w:rsidP="00280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95" w:rsidRDefault="009D4B95" w:rsidP="00280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95" w:rsidRPr="00A30F5F" w:rsidRDefault="009D4B95" w:rsidP="00280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0FDD" w:rsidRPr="00A30F5F" w:rsidRDefault="00280FDD" w:rsidP="00A30F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5F">
        <w:rPr>
          <w:rFonts w:ascii="Times New Roman" w:hAnsi="Times New Roman" w:cs="Times New Roman"/>
          <w:b/>
          <w:sz w:val="24"/>
          <w:szCs w:val="24"/>
        </w:rPr>
        <w:lastRenderedPageBreak/>
        <w:t>4. Планируемые результаты изучения учебного предмета в 3-б классе.</w:t>
      </w:r>
    </w:p>
    <w:p w:rsidR="00280FDD" w:rsidRPr="00A30F5F" w:rsidRDefault="00280FDD" w:rsidP="00A30F5F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3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ожидаемым результатом освоения</w:t>
      </w:r>
      <w:proofErr w:type="gramEnd"/>
      <w:r w:rsidRPr="00A3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280FDD" w:rsidRPr="00A30F5F" w:rsidRDefault="00280FDD" w:rsidP="00280FDD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280FDD" w:rsidRPr="00A30F5F" w:rsidRDefault="00280FDD" w:rsidP="00280FDD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FDD" w:rsidRPr="00A30F5F" w:rsidRDefault="00280FDD" w:rsidP="00280FDD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и состав базовых учебных действий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80FDD" w:rsidRPr="00A30F5F" w:rsidTr="00E90F7C">
        <w:trPr>
          <w:trHeight w:val="702"/>
        </w:trPr>
        <w:tc>
          <w:tcPr>
            <w:tcW w:w="4820" w:type="dxa"/>
          </w:tcPr>
          <w:p w:rsidR="00280FDD" w:rsidRPr="00A30F5F" w:rsidRDefault="00280FDD" w:rsidP="00280FDD">
            <w:pPr>
              <w:shd w:val="clear" w:color="auto" w:fill="FFFFFF"/>
              <w:spacing w:after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5F">
              <w:rPr>
                <w:b/>
                <w:bCs/>
                <w:color w:val="000000"/>
                <w:sz w:val="24"/>
                <w:szCs w:val="24"/>
              </w:rPr>
              <w:t>Наименование БУД</w:t>
            </w:r>
          </w:p>
          <w:p w:rsidR="00280FDD" w:rsidRPr="00A30F5F" w:rsidRDefault="00280FDD" w:rsidP="00280FDD">
            <w:pPr>
              <w:spacing w:after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0FDD" w:rsidRPr="00A30F5F" w:rsidRDefault="00280FDD" w:rsidP="00280FDD">
            <w:pPr>
              <w:shd w:val="clear" w:color="auto" w:fill="FFFFFF"/>
              <w:spacing w:after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5F">
              <w:rPr>
                <w:b/>
                <w:bCs/>
                <w:color w:val="000000"/>
                <w:sz w:val="24"/>
                <w:szCs w:val="24"/>
              </w:rPr>
              <w:t>Характеристика и состав БУД</w:t>
            </w:r>
          </w:p>
          <w:p w:rsidR="00280FDD" w:rsidRPr="00A30F5F" w:rsidRDefault="00280FDD" w:rsidP="00280FDD">
            <w:pPr>
              <w:shd w:val="clear" w:color="auto" w:fill="FFFFFF"/>
              <w:spacing w:after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F5F">
              <w:rPr>
                <w:b/>
                <w:bCs/>
                <w:color w:val="000000"/>
                <w:sz w:val="24"/>
                <w:szCs w:val="24"/>
              </w:rPr>
              <w:t>(3 год обучения)</w:t>
            </w:r>
          </w:p>
        </w:tc>
      </w:tr>
      <w:tr w:rsidR="00280FDD" w:rsidRPr="00A30F5F" w:rsidTr="00E90F7C">
        <w:trPr>
          <w:trHeight w:val="2427"/>
        </w:trPr>
        <w:tc>
          <w:tcPr>
            <w:tcW w:w="4820" w:type="dxa"/>
          </w:tcPr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0F5F">
              <w:rPr>
                <w:b/>
                <w:bCs/>
                <w:color w:val="000000"/>
                <w:sz w:val="24"/>
                <w:szCs w:val="24"/>
              </w:rPr>
              <w:t>Личностные учебные действия: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выполнение учебных заданий самостоятельно или с помощью взрослого;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положительное отношение к окружающей действительности.</w:t>
            </w:r>
          </w:p>
        </w:tc>
        <w:tc>
          <w:tcPr>
            <w:tcW w:w="4678" w:type="dxa"/>
          </w:tcPr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-приветствовать одноклассников при встрече; прощаться,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-находить места хранения игрушек,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находить индивидуальный шкаф для хранения личных вещей</w:t>
            </w:r>
          </w:p>
        </w:tc>
      </w:tr>
      <w:tr w:rsidR="00280FDD" w:rsidRPr="00A30F5F" w:rsidTr="00E90F7C">
        <w:tc>
          <w:tcPr>
            <w:tcW w:w="4820" w:type="dxa"/>
          </w:tcPr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0F5F">
              <w:rPr>
                <w:b/>
                <w:bCs/>
                <w:color w:val="000000"/>
                <w:sz w:val="24"/>
                <w:szCs w:val="24"/>
              </w:rPr>
              <w:t>Коммуникативные учебные действия: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готовность к нахождению и обучению среди сверстников, к коммуникативному взаимодействию в группе обучающихся;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сигнализировать педагогу об окончании задания;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направленность взгляда (на говорящего взрослого, на задание)</w:t>
            </w:r>
          </w:p>
        </w:tc>
        <w:tc>
          <w:tcPr>
            <w:tcW w:w="4678" w:type="dxa"/>
          </w:tcPr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-следить за объяснением педагога,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-поднимать руку при ответе,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-вставать и выходить из-за парты;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-уметь выполнять инструкции педагога;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-использовать по назначению учебных материалов;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-уметь выполнять действия по образцу и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по подражанию.</w:t>
            </w:r>
          </w:p>
        </w:tc>
      </w:tr>
      <w:tr w:rsidR="00280FDD" w:rsidRPr="00A30F5F" w:rsidTr="00E90F7C">
        <w:tc>
          <w:tcPr>
            <w:tcW w:w="4820" w:type="dxa"/>
          </w:tcPr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0F5F">
              <w:rPr>
                <w:b/>
                <w:bCs/>
                <w:color w:val="000000"/>
                <w:sz w:val="24"/>
                <w:szCs w:val="24"/>
              </w:rPr>
              <w:t>Регулятивные учебные действия: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формировать учебного поведения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выполнение задания: в течение определенного периода, от начала до конца;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переход от одного задания (операции, действия) к другому в соответствии с расписанием занятий, алгоритмом действия и т.д.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последовательное выполнение нескольких заданий;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умение выполнять инструкции педагога;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-использование по назначению учебных материалов;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умение выполнять действия по образцу и по подражанию.</w:t>
            </w:r>
          </w:p>
        </w:tc>
        <w:tc>
          <w:tcPr>
            <w:tcW w:w="4678" w:type="dxa"/>
          </w:tcPr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рисовать, слушать, собирать мозаику и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др. задания в течение 5-20 минут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выполнять задание: в течение определенного периода времени, от начала до конца,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поддерживать правильную позу.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FDD" w:rsidRPr="00A30F5F" w:rsidTr="00E90F7C">
        <w:tc>
          <w:tcPr>
            <w:tcW w:w="4820" w:type="dxa"/>
          </w:tcPr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0F5F">
              <w:rPr>
                <w:b/>
                <w:bCs/>
                <w:color w:val="000000"/>
                <w:sz w:val="24"/>
                <w:szCs w:val="24"/>
              </w:rPr>
              <w:t>Познавательные учебные действия: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наблюдать под руководством взрослого за предметами и явлениями окружающей действительности;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 xml:space="preserve">- работать с несложной по содержанию и структуре информацией (понимать </w:t>
            </w:r>
            <w:r w:rsidRPr="00A30F5F">
              <w:rPr>
                <w:color w:val="000000"/>
                <w:sz w:val="24"/>
                <w:szCs w:val="24"/>
              </w:rPr>
              <w:lastRenderedPageBreak/>
              <w:t>изображение, текст, эмоциональное высказывание);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пользоваться знаками, символами, пиктограммами;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пользоваться по назначению учебными предметами.</w:t>
            </w:r>
          </w:p>
        </w:tc>
        <w:tc>
          <w:tcPr>
            <w:tcW w:w="4678" w:type="dxa"/>
          </w:tcPr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lastRenderedPageBreak/>
              <w:t xml:space="preserve">- выполнять инструкции о переходе с одного задания к другому (технологическая карта), 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t>-  выходить из кабинета, передвигаться по школе,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0F5F">
              <w:rPr>
                <w:color w:val="000000"/>
                <w:sz w:val="24"/>
                <w:szCs w:val="24"/>
              </w:rPr>
              <w:lastRenderedPageBreak/>
              <w:t>- подражать простым движениям и действиям с предметами</w:t>
            </w:r>
          </w:p>
          <w:p w:rsidR="00280FDD" w:rsidRPr="00A30F5F" w:rsidRDefault="00280FDD" w:rsidP="00280FDD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80FDD" w:rsidRPr="00A30F5F" w:rsidRDefault="00280FDD" w:rsidP="00280FDD">
      <w:pPr>
        <w:pStyle w:val="s1"/>
        <w:shd w:val="clear" w:color="auto" w:fill="FFFFFF"/>
        <w:spacing w:before="0" w:beforeAutospacing="0" w:after="0" w:afterAutospacing="0"/>
        <w:ind w:left="75" w:right="74" w:firstLine="634"/>
        <w:contextualSpacing/>
        <w:jc w:val="both"/>
        <w:rPr>
          <w:b/>
          <w:shd w:val="clear" w:color="auto" w:fill="FFFFFF"/>
        </w:rPr>
      </w:pPr>
    </w:p>
    <w:p w:rsidR="00280FDD" w:rsidRPr="00A30F5F" w:rsidRDefault="00280FDD" w:rsidP="00280FDD">
      <w:pPr>
        <w:pStyle w:val="s1"/>
        <w:shd w:val="clear" w:color="auto" w:fill="FFFFFF"/>
        <w:spacing w:before="0" w:beforeAutospacing="0" w:after="0" w:afterAutospacing="0"/>
        <w:ind w:left="75" w:right="74" w:firstLine="634"/>
        <w:contextualSpacing/>
        <w:jc w:val="both"/>
      </w:pPr>
      <w:r w:rsidRPr="00A30F5F">
        <w:rPr>
          <w:b/>
          <w:shd w:val="clear" w:color="auto" w:fill="FFFFFF"/>
        </w:rPr>
        <w:t>Ожидаемые личностные результаты</w:t>
      </w:r>
      <w:r w:rsidRPr="00A30F5F">
        <w:rPr>
          <w:shd w:val="clear" w:color="auto" w:fill="FFFFFF"/>
        </w:rPr>
        <w:t xml:space="preserve"> освоения АООП могут включать: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основы персональной идентичности, осознание своей принадлежности к определенному полу, осознание себя как "Я";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социально-эмоциональное участие в процессе общения и совместной деятельности;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формирование уважительного отношения к окружающим;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 xml:space="preserve"> овладение начальными навыками адаптации в динамично изменяющемся и развивающемся мире;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формирование эстетических потребностей, ценностей и чувств;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80FDD" w:rsidRPr="00A30F5F" w:rsidRDefault="00280FDD" w:rsidP="00280FD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right="74"/>
        <w:contextualSpacing/>
        <w:jc w:val="both"/>
      </w:pPr>
      <w:r w:rsidRPr="00A30F5F"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280FDD" w:rsidRPr="00A30F5F" w:rsidRDefault="00280FDD" w:rsidP="00280FDD">
      <w:pPr>
        <w:pStyle w:val="s1"/>
        <w:shd w:val="clear" w:color="auto" w:fill="FFFFFF"/>
        <w:spacing w:before="0" w:beforeAutospacing="0" w:after="0" w:afterAutospacing="0"/>
        <w:ind w:left="75" w:right="74" w:firstLine="634"/>
        <w:contextualSpacing/>
        <w:jc w:val="both"/>
        <w:rPr>
          <w:b/>
        </w:rPr>
      </w:pPr>
    </w:p>
    <w:p w:rsidR="00280FDD" w:rsidRPr="00A30F5F" w:rsidRDefault="00280FDD" w:rsidP="00280FDD">
      <w:pPr>
        <w:pStyle w:val="s1"/>
        <w:shd w:val="clear" w:color="auto" w:fill="FFFFFF"/>
        <w:spacing w:before="0" w:beforeAutospacing="0" w:after="0" w:afterAutospacing="0"/>
        <w:ind w:left="75" w:right="74" w:firstLine="634"/>
        <w:contextualSpacing/>
        <w:jc w:val="both"/>
        <w:rPr>
          <w:b/>
        </w:rPr>
      </w:pPr>
      <w:r w:rsidRPr="00A30F5F">
        <w:rPr>
          <w:b/>
        </w:rPr>
        <w:t>Возможные предм</w:t>
      </w:r>
      <w:r w:rsidR="00654300">
        <w:rPr>
          <w:b/>
        </w:rPr>
        <w:t>етные результаты</w:t>
      </w:r>
      <w:r w:rsidRPr="00A30F5F">
        <w:rPr>
          <w:b/>
        </w:rPr>
        <w:t>:</w:t>
      </w:r>
    </w:p>
    <w:p w:rsidR="00280FDD" w:rsidRPr="00A30F5F" w:rsidRDefault="00280FDD" w:rsidP="00A30F5F">
      <w:pPr>
        <w:pStyle w:val="s1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142" w:right="74" w:firstLine="0"/>
        <w:contextualSpacing/>
        <w:jc w:val="both"/>
      </w:pPr>
      <w:r w:rsidRPr="00A30F5F">
        <w:t>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142" w:right="74" w:hanging="284"/>
        <w:contextualSpacing/>
        <w:jc w:val="both"/>
      </w:pPr>
      <w:r w:rsidRPr="00A30F5F">
        <w:t>интерес к объектам и явлениям неживой природы;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142" w:right="74" w:hanging="284"/>
        <w:contextualSpacing/>
        <w:jc w:val="both"/>
      </w:pPr>
      <w:r w:rsidRPr="00A30F5F">
        <w:t xml:space="preserve"> расширение представлений об объектах неживой природы (вода, воздух, земля, огонь, водоемы, формы земной поверхности и других);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142" w:right="74" w:hanging="284"/>
        <w:contextualSpacing/>
        <w:jc w:val="both"/>
      </w:pPr>
      <w:r w:rsidRPr="00A30F5F">
        <w:t>представления о временах года, характерных признаках времен года, погодных изменениях, их влиянии на жизнь человека;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142" w:right="74" w:hanging="284"/>
        <w:contextualSpacing/>
        <w:jc w:val="both"/>
      </w:pPr>
      <w:r w:rsidRPr="00A30F5F">
        <w:t>умение учитывать изменения в окружающей среде для выполнения правил жизнедеятельности, охраны здоровья.</w:t>
      </w:r>
    </w:p>
    <w:p w:rsidR="00280FDD" w:rsidRPr="00A30F5F" w:rsidRDefault="00280FDD" w:rsidP="00280FDD">
      <w:pPr>
        <w:pStyle w:val="s1"/>
        <w:shd w:val="clear" w:color="auto" w:fill="FFFFFF"/>
        <w:spacing w:before="0" w:beforeAutospacing="0" w:after="0" w:afterAutospacing="0"/>
        <w:ind w:right="74" w:firstLine="426"/>
        <w:contextualSpacing/>
        <w:jc w:val="both"/>
      </w:pPr>
      <w:r w:rsidRPr="00A30F5F">
        <w:t>2. Представления о животном и растительном мире, их значении в жизни человека: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142" w:right="74" w:hanging="284"/>
        <w:contextualSpacing/>
        <w:jc w:val="both"/>
      </w:pPr>
      <w:r w:rsidRPr="00A30F5F">
        <w:t>интерес к объектам живой природы;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142" w:right="74" w:hanging="284"/>
        <w:contextualSpacing/>
        <w:jc w:val="both"/>
      </w:pPr>
      <w:r w:rsidRPr="00A30F5F">
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142" w:right="74" w:hanging="284"/>
        <w:contextualSpacing/>
        <w:jc w:val="both"/>
      </w:pPr>
      <w:r w:rsidRPr="00A30F5F">
        <w:t>опыт заботливого и бережного отношения к растениям и животным, ухода за ними;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142" w:right="74" w:hanging="284"/>
        <w:contextualSpacing/>
        <w:jc w:val="both"/>
      </w:pPr>
      <w:r w:rsidRPr="00A30F5F">
        <w:t>умение соблюдать правила безопасного поведения в природе (в лесу, у реки и другое).</w:t>
      </w:r>
    </w:p>
    <w:p w:rsidR="00280FDD" w:rsidRPr="00A30F5F" w:rsidRDefault="00280FDD" w:rsidP="00A30F5F">
      <w:pPr>
        <w:pStyle w:val="s1"/>
        <w:shd w:val="clear" w:color="auto" w:fill="FFFFFF"/>
        <w:spacing w:before="0" w:beforeAutospacing="0" w:after="0" w:afterAutospacing="0"/>
        <w:ind w:left="284" w:right="74" w:firstLine="142"/>
        <w:contextualSpacing/>
        <w:jc w:val="both"/>
      </w:pPr>
      <w:r w:rsidRPr="00A30F5F">
        <w:t>3. Элементарные представления о течении времени: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right="74" w:hanging="426"/>
        <w:contextualSpacing/>
        <w:jc w:val="both"/>
      </w:pPr>
      <w:r w:rsidRPr="00A30F5F">
        <w:t>умение различать части суток, дни недели, месяцы; соотнесение месяцев с временем года;</w:t>
      </w:r>
    </w:p>
    <w:p w:rsidR="00280FDD" w:rsidRPr="00A30F5F" w:rsidRDefault="00280FDD" w:rsidP="00A30F5F">
      <w:pPr>
        <w:pStyle w:val="s1"/>
        <w:numPr>
          <w:ilvl w:val="1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right="74" w:hanging="426"/>
        <w:contextualSpacing/>
        <w:jc w:val="both"/>
      </w:pPr>
      <w:r w:rsidRPr="00A30F5F">
        <w:t>представления о течении времени: смена событий дня, суток, в течение недели, месяца и т.д.</w:t>
      </w:r>
    </w:p>
    <w:p w:rsidR="00280FDD" w:rsidRDefault="00280FDD" w:rsidP="00280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95" w:rsidRPr="00A30F5F" w:rsidRDefault="009D4B95" w:rsidP="00280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DD" w:rsidRPr="00A30F5F" w:rsidRDefault="00280FDD" w:rsidP="00A30F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A3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F5F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800E73" w:rsidRPr="00A30F5F" w:rsidRDefault="00800E73" w:rsidP="00A30F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0F5F">
        <w:rPr>
          <w:rFonts w:ascii="Times New Roman" w:hAnsi="Times New Roman"/>
          <w:sz w:val="24"/>
          <w:szCs w:val="24"/>
        </w:rPr>
        <w:t>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800E73" w:rsidRPr="00A30F5F" w:rsidRDefault="00800E73" w:rsidP="00A30F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0F5F">
        <w:rPr>
          <w:rFonts w:ascii="Times New Roman" w:hAnsi="Times New Roman"/>
          <w:sz w:val="24"/>
          <w:szCs w:val="24"/>
        </w:rPr>
        <w:t>Формирование представлений происходит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800E73" w:rsidRPr="00A30F5F" w:rsidRDefault="00800E73" w:rsidP="00A30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5F">
        <w:rPr>
          <w:rFonts w:ascii="Times New Roman" w:hAnsi="Times New Roman" w:cs="Times New Roman"/>
          <w:sz w:val="24"/>
          <w:szCs w:val="24"/>
        </w:rPr>
        <w:t>Содержание каждого раздела и входящих в него тем, определено индивидуальными особенностями обучающихся, уровнем понимания обращенной речи:</w:t>
      </w:r>
    </w:p>
    <w:p w:rsidR="00800E73" w:rsidRPr="00A30F5F" w:rsidRDefault="00800E73" w:rsidP="00A30F5F">
      <w:pPr>
        <w:pStyle w:val="a5"/>
        <w:kinsoku w:val="0"/>
        <w:overflowPunct w:val="0"/>
        <w:ind w:left="0" w:firstLine="709"/>
        <w:jc w:val="both"/>
        <w:rPr>
          <w:spacing w:val="-1"/>
          <w:lang w:val="ru-RU"/>
        </w:rPr>
      </w:pPr>
      <w:r w:rsidRPr="00A30F5F">
        <w:rPr>
          <w:lang w:val="ru-RU"/>
        </w:rPr>
        <w:t>-  в разделе</w:t>
      </w:r>
      <w:r w:rsidRPr="00A30F5F">
        <w:rPr>
          <w:spacing w:val="-1"/>
          <w:lang w:val="ru-RU"/>
        </w:rPr>
        <w:t xml:space="preserve"> «Растительный мир» наиболее подробно раскрыты темы, посвященные детальному изучению: фруктов, овощей, деревьев, кустарников, грибов, ягод.  </w:t>
      </w:r>
    </w:p>
    <w:p w:rsidR="00800E73" w:rsidRPr="00A30F5F" w:rsidRDefault="00800E73" w:rsidP="00A30F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0F5F">
        <w:rPr>
          <w:rFonts w:ascii="Times New Roman" w:hAnsi="Times New Roman" w:cs="Times New Roman"/>
          <w:spacing w:val="-1"/>
          <w:sz w:val="24"/>
          <w:szCs w:val="24"/>
        </w:rPr>
        <w:t xml:space="preserve">-  исходя из результатов диагностического обследования раздел «Объекты природы» является наиболее сложным для восприятия и усвоения обучающимися </w:t>
      </w:r>
      <w:r w:rsidR="00914A3C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A30F5F">
        <w:rPr>
          <w:rFonts w:ascii="Times New Roman" w:hAnsi="Times New Roman" w:cs="Times New Roman"/>
          <w:b/>
          <w:spacing w:val="-1"/>
          <w:sz w:val="24"/>
          <w:szCs w:val="24"/>
        </w:rPr>
        <w:t>-б</w:t>
      </w:r>
      <w:r w:rsidRPr="00A30F5F">
        <w:rPr>
          <w:rFonts w:ascii="Times New Roman" w:hAnsi="Times New Roman" w:cs="Times New Roman"/>
          <w:spacing w:val="-1"/>
          <w:sz w:val="24"/>
          <w:szCs w:val="24"/>
        </w:rPr>
        <w:t xml:space="preserve"> класса, в связи с этим объем часов отведенный на изучение данного раздела сокращен;</w:t>
      </w:r>
    </w:p>
    <w:p w:rsidR="00A30F5F" w:rsidRPr="00A30F5F" w:rsidRDefault="00A30F5F" w:rsidP="00A3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F5F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мировоззрение, создадут необходимые условия для успешного усвоения в дальнейшем в школе всего цикла природоведческих дисциплин.</w:t>
      </w:r>
      <w:r w:rsidRPr="00A30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00E73" w:rsidRPr="00A30F5F" w:rsidRDefault="00800E73" w:rsidP="00800E73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800E73" w:rsidRPr="00A30F5F" w:rsidRDefault="00800E73" w:rsidP="00800E73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7642CE" w:rsidRDefault="007642CE" w:rsidP="009D4B95">
      <w:pPr>
        <w:tabs>
          <w:tab w:val="center" w:pos="5103"/>
          <w:tab w:val="left" w:pos="9480"/>
        </w:tabs>
        <w:spacing w:after="0" w:line="240" w:lineRule="auto"/>
        <w:contextualSpacing/>
        <w:jc w:val="center"/>
      </w:pPr>
    </w:p>
    <w:sectPr w:rsidR="007642CE" w:rsidSect="009D4B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E53"/>
    <w:multiLevelType w:val="hybridMultilevel"/>
    <w:tmpl w:val="AAE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6E06"/>
    <w:multiLevelType w:val="hybridMultilevel"/>
    <w:tmpl w:val="42EE0FDE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996949"/>
    <w:multiLevelType w:val="hybridMultilevel"/>
    <w:tmpl w:val="1E16A166"/>
    <w:lvl w:ilvl="0" w:tplc="599AC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B5237F"/>
    <w:multiLevelType w:val="hybridMultilevel"/>
    <w:tmpl w:val="E7008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D6907"/>
    <w:multiLevelType w:val="hybridMultilevel"/>
    <w:tmpl w:val="38B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78F0"/>
    <w:multiLevelType w:val="hybridMultilevel"/>
    <w:tmpl w:val="4C4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0B8A"/>
    <w:multiLevelType w:val="hybridMultilevel"/>
    <w:tmpl w:val="B69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2" w15:restartNumberingAfterBreak="0">
    <w:nsid w:val="7C577787"/>
    <w:multiLevelType w:val="hybridMultilevel"/>
    <w:tmpl w:val="6D4A2E26"/>
    <w:lvl w:ilvl="0" w:tplc="9FF6112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C3"/>
    <w:rsid w:val="00107E39"/>
    <w:rsid w:val="00123C0B"/>
    <w:rsid w:val="00167AFA"/>
    <w:rsid w:val="001C47CB"/>
    <w:rsid w:val="00246241"/>
    <w:rsid w:val="00280FDD"/>
    <w:rsid w:val="002A75A1"/>
    <w:rsid w:val="002C5F2B"/>
    <w:rsid w:val="004148CB"/>
    <w:rsid w:val="0047451A"/>
    <w:rsid w:val="004A5B45"/>
    <w:rsid w:val="004C778F"/>
    <w:rsid w:val="005216F3"/>
    <w:rsid w:val="005321C3"/>
    <w:rsid w:val="005C52A8"/>
    <w:rsid w:val="00654300"/>
    <w:rsid w:val="006C40DB"/>
    <w:rsid w:val="007642CE"/>
    <w:rsid w:val="007A789A"/>
    <w:rsid w:val="007E7E97"/>
    <w:rsid w:val="00800E73"/>
    <w:rsid w:val="0081053D"/>
    <w:rsid w:val="00914A3C"/>
    <w:rsid w:val="00916DAB"/>
    <w:rsid w:val="00957C44"/>
    <w:rsid w:val="00962405"/>
    <w:rsid w:val="009657B3"/>
    <w:rsid w:val="009D4B95"/>
    <w:rsid w:val="00A30F5F"/>
    <w:rsid w:val="00A67E88"/>
    <w:rsid w:val="00A71345"/>
    <w:rsid w:val="00AA4771"/>
    <w:rsid w:val="00AD3EEF"/>
    <w:rsid w:val="00C07963"/>
    <w:rsid w:val="00DC5A1C"/>
    <w:rsid w:val="00E85A45"/>
    <w:rsid w:val="00E90F7C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4AC45"/>
  <w15:docId w15:val="{8F9AB3A2-078B-4BE8-A8CB-38ADDBC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E7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80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800E73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800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00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4">
    <w:name w:val="c14"/>
    <w:basedOn w:val="a"/>
    <w:rsid w:val="0028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80FDD"/>
  </w:style>
  <w:style w:type="paragraph" w:customStyle="1" w:styleId="s1">
    <w:name w:val="s_1"/>
    <w:basedOn w:val="a"/>
    <w:rsid w:val="0028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9048-3DF6-46DF-AE3A-72CCDBC9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Карпова НА</cp:lastModifiedBy>
  <cp:revision>11</cp:revision>
  <dcterms:created xsi:type="dcterms:W3CDTF">2020-09-23T17:58:00Z</dcterms:created>
  <dcterms:modified xsi:type="dcterms:W3CDTF">2021-10-28T13:43:00Z</dcterms:modified>
</cp:coreProperties>
</file>