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BF" w:rsidRPr="00FC795A" w:rsidRDefault="007D4E69" w:rsidP="00950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  <w:r w:rsidR="009509BF" w:rsidRPr="00FC7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9BF" w:rsidRPr="004B3A4C" w:rsidRDefault="009509BF" w:rsidP="00950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95A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  <w:r w:rsidRPr="004B3A4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  <w:r w:rsidRPr="004B3A4C">
        <w:rPr>
          <w:rFonts w:ascii="Times New Roman" w:hAnsi="Times New Roman" w:cs="Times New Roman"/>
          <w:b/>
          <w:sz w:val="24"/>
          <w:szCs w:val="24"/>
        </w:rPr>
        <w:t>»</w:t>
      </w:r>
    </w:p>
    <w:p w:rsidR="009509BF" w:rsidRDefault="009509BF" w:rsidP="00950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B3A4C">
        <w:rPr>
          <w:rFonts w:ascii="Times New Roman" w:hAnsi="Times New Roman" w:cs="Times New Roman"/>
          <w:b/>
          <w:sz w:val="24"/>
          <w:szCs w:val="24"/>
        </w:rPr>
        <w:t xml:space="preserve"> класс, вариант 2</w:t>
      </w:r>
      <w:r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Pr="004B3A4C">
        <w:rPr>
          <w:rFonts w:ascii="Times New Roman" w:hAnsi="Times New Roman" w:cs="Times New Roman"/>
          <w:b/>
          <w:sz w:val="24"/>
          <w:szCs w:val="24"/>
        </w:rPr>
        <w:t>.</w:t>
      </w:r>
    </w:p>
    <w:p w:rsidR="007D4E69" w:rsidRDefault="007D4E69" w:rsidP="00950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C27" w:rsidRPr="007D4E69" w:rsidRDefault="007D4E69" w:rsidP="007D4E69">
      <w:pPr>
        <w:pStyle w:val="a7"/>
        <w:numPr>
          <w:ilvl w:val="0"/>
          <w:numId w:val="30"/>
        </w:numPr>
        <w:jc w:val="center"/>
      </w:pPr>
      <w:r w:rsidRPr="007D4E69">
        <w:rPr>
          <w:b/>
        </w:rPr>
        <w:t>Пояснительная записка</w:t>
      </w:r>
    </w:p>
    <w:p w:rsidR="009509BF" w:rsidRPr="00372C27" w:rsidRDefault="009509BF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C2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 «Изобразительная деятельность» разработана на основе:</w:t>
      </w:r>
    </w:p>
    <w:p w:rsidR="005D7329" w:rsidRPr="005D7329" w:rsidRDefault="005D7329" w:rsidP="005D7329">
      <w:pPr>
        <w:pStyle w:val="Default"/>
        <w:spacing w:line="276" w:lineRule="auto"/>
        <w:ind w:firstLine="708"/>
        <w:jc w:val="both"/>
        <w:rPr>
          <w:rFonts w:eastAsia="Times New Roman"/>
        </w:rPr>
      </w:pPr>
      <w:r w:rsidRPr="005D7329">
        <w:rPr>
          <w:rFonts w:eastAsia="Times New Roman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5D7329" w:rsidRPr="005D7329" w:rsidRDefault="005D7329" w:rsidP="005D7329">
      <w:pPr>
        <w:pStyle w:val="Default"/>
        <w:spacing w:line="276" w:lineRule="auto"/>
        <w:ind w:firstLine="709"/>
        <w:jc w:val="both"/>
        <w:rPr>
          <w:rFonts w:eastAsia="Times New Roman"/>
        </w:rPr>
      </w:pPr>
      <w:r w:rsidRPr="005D7329">
        <w:rPr>
          <w:rFonts w:eastAsia="Times New Roman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2).</w:t>
      </w:r>
    </w:p>
    <w:p w:rsidR="005D7329" w:rsidRPr="005D7329" w:rsidRDefault="005D7329" w:rsidP="005D7329">
      <w:pPr>
        <w:pStyle w:val="Default"/>
        <w:spacing w:line="276" w:lineRule="auto"/>
        <w:ind w:firstLine="709"/>
        <w:jc w:val="both"/>
        <w:rPr>
          <w:rFonts w:eastAsia="Times New Roman"/>
          <w:b/>
        </w:rPr>
      </w:pPr>
    </w:p>
    <w:p w:rsidR="00372C27" w:rsidRPr="001E116C" w:rsidRDefault="00372C27" w:rsidP="00372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16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E116C">
        <w:rPr>
          <w:rFonts w:ascii="Times New Roman" w:hAnsi="Times New Roman" w:cs="Times New Roman"/>
          <w:sz w:val="24"/>
          <w:szCs w:val="24"/>
        </w:rPr>
        <w:t xml:space="preserve">  -  </w:t>
      </w:r>
      <w:r w:rsidRPr="001E116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изображать предметы и объекты окружающей действительности художественными средствами. </w:t>
      </w:r>
    </w:p>
    <w:p w:rsidR="00372C27" w:rsidRPr="001E116C" w:rsidRDefault="00372C27" w:rsidP="00372C27">
      <w:pPr>
        <w:pStyle w:val="c14"/>
        <w:shd w:val="clear" w:color="auto" w:fill="FFFFFF"/>
        <w:spacing w:before="0" w:beforeAutospacing="0" w:after="0" w:afterAutospacing="0"/>
        <w:ind w:left="284" w:right="141" w:firstLine="425"/>
        <w:contextualSpacing/>
        <w:jc w:val="both"/>
        <w:rPr>
          <w:color w:val="000000"/>
        </w:rPr>
      </w:pPr>
      <w:r>
        <w:rPr>
          <w:rStyle w:val="c18"/>
          <w:b/>
          <w:bCs/>
          <w:color w:val="000000"/>
        </w:rPr>
        <w:t>Задачи:</w:t>
      </w:r>
    </w:p>
    <w:p w:rsidR="009B6093" w:rsidRPr="009B6093" w:rsidRDefault="009B6093" w:rsidP="009B6093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 w:right="34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B6093">
        <w:rPr>
          <w:rFonts w:ascii="Times New Roman" w:eastAsia="Times New Roman" w:hAnsi="Times New Roman" w:cs="Times New Roman"/>
          <w:sz w:val="24"/>
          <w:szCs w:val="20"/>
        </w:rPr>
        <w:t xml:space="preserve">Формировать простейшие эстетические ориентиры (красиво - не красиво) в практической жизни и их использование в организации обыденной жизни и праздника; </w:t>
      </w:r>
    </w:p>
    <w:p w:rsidR="009B6093" w:rsidRPr="009B6093" w:rsidRDefault="009B6093" w:rsidP="009B6093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 w:right="34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B6093">
        <w:rPr>
          <w:rFonts w:ascii="Times New Roman" w:eastAsia="Times New Roman" w:hAnsi="Times New Roman" w:cs="Times New Roman"/>
          <w:sz w:val="24"/>
          <w:szCs w:val="20"/>
        </w:rPr>
        <w:t xml:space="preserve">Осваивать доступные средства изобразительной деятельности: лепка, рисование, аппликация; </w:t>
      </w:r>
    </w:p>
    <w:p w:rsidR="009B6093" w:rsidRPr="009B6093" w:rsidRDefault="009B6093" w:rsidP="009B6093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 w:right="34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B6093">
        <w:rPr>
          <w:rFonts w:ascii="Times New Roman" w:eastAsia="Times New Roman" w:hAnsi="Times New Roman" w:cs="Times New Roman"/>
          <w:sz w:val="24"/>
          <w:szCs w:val="20"/>
        </w:rPr>
        <w:t xml:space="preserve">Формировать интерес к доступным видам изобразительного искусства; </w:t>
      </w:r>
    </w:p>
    <w:p w:rsidR="009B6093" w:rsidRPr="009B6093" w:rsidRDefault="009B6093" w:rsidP="009B6093">
      <w:pPr>
        <w:numPr>
          <w:ilvl w:val="0"/>
          <w:numId w:val="22"/>
        </w:numPr>
        <w:tabs>
          <w:tab w:val="left" w:pos="284"/>
        </w:tabs>
        <w:spacing w:after="0" w:line="360" w:lineRule="auto"/>
        <w:ind w:left="0" w:right="34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B6093">
        <w:rPr>
          <w:rFonts w:ascii="Times New Roman" w:eastAsia="Times New Roman" w:hAnsi="Times New Roman" w:cs="Times New Roman"/>
          <w:sz w:val="24"/>
          <w:szCs w:val="20"/>
        </w:rPr>
        <w:t xml:space="preserve">Развивать способности к совместной и самостоятельной изобразительной деятельности. </w:t>
      </w:r>
    </w:p>
    <w:p w:rsidR="009509BF" w:rsidRPr="00C93418" w:rsidRDefault="009509BF" w:rsidP="009509B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9BF" w:rsidRDefault="009509BF" w:rsidP="009509BF">
      <w:pPr>
        <w:pStyle w:val="a3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96F8E">
        <w:rPr>
          <w:rFonts w:ascii="Times New Roman" w:hAnsi="Times New Roman"/>
          <w:b/>
          <w:sz w:val="24"/>
          <w:szCs w:val="24"/>
        </w:rPr>
        <w:t>.</w:t>
      </w:r>
      <w:r w:rsidRPr="00596F8E">
        <w:rPr>
          <w:rFonts w:ascii="Times New Roman" w:hAnsi="Times New Roman"/>
          <w:sz w:val="24"/>
          <w:szCs w:val="24"/>
        </w:rPr>
        <w:t xml:space="preserve"> </w:t>
      </w:r>
      <w:r w:rsidRPr="00596F8E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372C27" w:rsidRPr="001E116C" w:rsidRDefault="00372C27" w:rsidP="007D4E69">
      <w:pPr>
        <w:pStyle w:val="c21c6c38"/>
        <w:shd w:val="clear" w:color="auto" w:fill="FFFFFF"/>
        <w:spacing w:before="0" w:beforeAutospacing="0" w:after="0" w:afterAutospacing="0" w:line="360" w:lineRule="auto"/>
        <w:ind w:firstLine="554"/>
        <w:contextualSpacing/>
        <w:jc w:val="both"/>
        <w:rPr>
          <w:color w:val="000000"/>
        </w:rPr>
      </w:pPr>
      <w:r w:rsidRPr="001E116C">
        <w:rPr>
          <w:rStyle w:val="c9"/>
          <w:color w:val="000000"/>
        </w:rPr>
        <w:t xml:space="preserve">Изобразительная деятельность занимает важное место в работе с ребенком с умственной отсталостью.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Особенности психофизического развития школьников с умственной недостаточностью затрудняют их вхождение в социум. В процессе работы у детей формируются правильные навыки общения: доброжелательность, взаимопомощи, сопричастности к успехам или неуспеху товарища. </w:t>
      </w:r>
    </w:p>
    <w:p w:rsidR="00372C27" w:rsidRPr="001E116C" w:rsidRDefault="00372C27" w:rsidP="007D4E69">
      <w:pPr>
        <w:pStyle w:val="c2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1E116C">
        <w:rPr>
          <w:rStyle w:val="c9"/>
          <w:color w:val="000000"/>
        </w:rPr>
        <w:t>     На уроках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исключения, делает работы детей выразительнее, богаче по содержанию, доставляет им много положительных эмоций.      </w:t>
      </w:r>
    </w:p>
    <w:p w:rsidR="00372C27" w:rsidRPr="001E116C" w:rsidRDefault="00372C27" w:rsidP="007D4E69">
      <w:pPr>
        <w:pStyle w:val="c21c6c38"/>
        <w:shd w:val="clear" w:color="auto" w:fill="FFFFFF"/>
        <w:spacing w:before="0" w:beforeAutospacing="0" w:after="0" w:afterAutospacing="0" w:line="360" w:lineRule="auto"/>
        <w:ind w:firstLine="554"/>
        <w:contextualSpacing/>
        <w:jc w:val="both"/>
        <w:rPr>
          <w:rStyle w:val="c9"/>
          <w:color w:val="000000"/>
        </w:rPr>
      </w:pPr>
      <w:r w:rsidRPr="001E116C">
        <w:rPr>
          <w:rStyle w:val="c9"/>
          <w:color w:val="000000"/>
        </w:rPr>
        <w:lastRenderedPageBreak/>
        <w:t xml:space="preserve">   Во время уроков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</w:t>
      </w:r>
    </w:p>
    <w:p w:rsidR="00372C27" w:rsidRPr="001E116C" w:rsidRDefault="00372C27" w:rsidP="007D4E69">
      <w:pPr>
        <w:pStyle w:val="c21c6c38"/>
        <w:shd w:val="clear" w:color="auto" w:fill="FFFFFF"/>
        <w:spacing w:before="0" w:beforeAutospacing="0" w:after="0" w:afterAutospacing="0" w:line="360" w:lineRule="auto"/>
        <w:ind w:firstLine="554"/>
        <w:contextualSpacing/>
        <w:jc w:val="both"/>
        <w:rPr>
          <w:color w:val="000000"/>
        </w:rPr>
      </w:pPr>
      <w:r w:rsidRPr="001E116C">
        <w:rPr>
          <w:rStyle w:val="c9"/>
          <w:color w:val="000000"/>
        </w:rPr>
        <w:t>Содержание программы позволяет ознакомить учащихся с произведениями изобразительного, декоративно-прикладного и народного искусства. Способствует формированию самостоятельного творческого опыта, воспитывает у учащихся художественный вкус, любовь к родному краю, ее истории, формирует у школьников способности осознавать, чувствовать и воспринимать красоту окружающего мира, природы, произведений искусства, воспитывает художественный вкус, развивает воображение, фантазию, побуждает творческую активность.</w:t>
      </w:r>
    </w:p>
    <w:p w:rsidR="00372C27" w:rsidRDefault="00372C27" w:rsidP="007D4E69">
      <w:pPr>
        <w:pStyle w:val="c21c6c74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rStyle w:val="c9"/>
          <w:color w:val="000000"/>
        </w:rPr>
      </w:pPr>
      <w:r w:rsidRPr="001E116C">
        <w:rPr>
          <w:rStyle w:val="c9"/>
          <w:color w:val="000000"/>
        </w:rPr>
        <w:t xml:space="preserve">Уроки изобразительной деятельностью способствуют выявлению и развитию потенциальных возможностей детей, развитию наблюдательности, воображения, фантазии, пространственной ориентировки, мелкой моторики рук, аккуратности. </w:t>
      </w:r>
    </w:p>
    <w:p w:rsidR="00372C27" w:rsidRPr="003D2C6E" w:rsidRDefault="00372C27" w:rsidP="007D4E69">
      <w:pPr>
        <w:pStyle w:val="c21c6c74"/>
        <w:shd w:val="clear" w:color="auto" w:fill="FFFFFF"/>
        <w:spacing w:after="0" w:line="360" w:lineRule="auto"/>
        <w:ind w:firstLine="284"/>
        <w:contextualSpacing/>
        <w:jc w:val="both"/>
        <w:rPr>
          <w:color w:val="000000"/>
        </w:rPr>
      </w:pPr>
      <w:r w:rsidRPr="003D2C6E">
        <w:rPr>
          <w:color w:val="000000"/>
        </w:rPr>
        <w:t xml:space="preserve">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</w:t>
      </w:r>
    </w:p>
    <w:p w:rsidR="00372C27" w:rsidRPr="001E116C" w:rsidRDefault="00372C27" w:rsidP="007D4E69">
      <w:pPr>
        <w:pStyle w:val="c21c6c74"/>
        <w:shd w:val="clear" w:color="auto" w:fill="FFFFFF"/>
        <w:spacing w:before="0" w:beforeAutospacing="0" w:after="0" w:afterAutospacing="0" w:line="360" w:lineRule="auto"/>
        <w:ind w:firstLine="284"/>
        <w:contextualSpacing/>
        <w:jc w:val="both"/>
        <w:rPr>
          <w:color w:val="000000"/>
        </w:rPr>
      </w:pPr>
      <w:r w:rsidRPr="003D2C6E">
        <w:rPr>
          <w:color w:val="000000"/>
        </w:rPr>
        <w:t>Многообразие используемых в изобразительной деятельности материалов и техник позволяет включать в этот вид деятельности всех детей без исключения.</w:t>
      </w:r>
    </w:p>
    <w:p w:rsidR="009509BF" w:rsidRPr="000D7EFA" w:rsidRDefault="009509BF" w:rsidP="007D4E69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09BF" w:rsidRPr="004B3A4C" w:rsidRDefault="009509BF" w:rsidP="007D4E69">
      <w:pPr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B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A4C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9509BF" w:rsidRPr="004B3A4C" w:rsidRDefault="009509BF" w:rsidP="007D4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>» входит в предметную область «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>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9509BF" w:rsidRDefault="009509BF" w:rsidP="007D4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A4C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учебным планом ГОУ ЯО «Рыбинская школа-интернат №1» курс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FB13D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классе рассчитан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102 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3A4C"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:rsidR="009509BF" w:rsidRDefault="009509BF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E69" w:rsidRDefault="007D4E69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509BF" w:rsidRDefault="009509BF" w:rsidP="009509B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</w:t>
      </w:r>
    </w:p>
    <w:p w:rsidR="009509BF" w:rsidRDefault="009509BF" w:rsidP="009509B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  <w:r w:rsidRPr="0073475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B13DF" w:rsidRDefault="00FB13DF" w:rsidP="00FB13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9BF" w:rsidRDefault="00FB13DF" w:rsidP="00FB13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учебные действия</w:t>
      </w:r>
      <w:r w:rsidR="009509B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9509BF" w:rsidTr="009509BF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BF" w:rsidRDefault="009509BF" w:rsidP="009509BF">
            <w:pPr>
              <w:pStyle w:val="a7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      </w:r>
          </w:p>
        </w:tc>
      </w:tr>
      <w:tr w:rsidR="009509BF" w:rsidTr="009509BF">
        <w:trPr>
          <w:trHeight w:val="3012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BF" w:rsidRDefault="009509BF" w:rsidP="009509BF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1066" w:hanging="320"/>
              <w:rPr>
                <w:lang w:eastAsia="en-US"/>
              </w:rPr>
            </w:pPr>
            <w:r>
              <w:rPr>
                <w:lang w:eastAsia="en-US"/>
              </w:rPr>
              <w:t>принятие контакта, инициированного взрослым;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6" w:hanging="36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контакта с педагогом и другими взрослыми, участвующими в организации учебного процесса; 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320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0" w:right="27" w:firstLine="0"/>
              <w:rPr>
                <w:lang w:eastAsia="en-US"/>
              </w:rPr>
            </w:pPr>
            <w:r>
              <w:rPr>
                <w:lang w:eastAsia="en-US"/>
              </w:rPr>
              <w:t>ориентация в учебной среде (пространство, материалы, расписание) класса: нахождение индивидуального шкафа для хранения личных вещей; нахождение своего (рабочего) места за столом; нахождение своего набора индивидуальных заданий; нахождение места хранения набора индивидуальных заданий; нахождение места для отдыха; нахождение места, предназначенного для игровой деятельности; нахождение места хранения игрушек;</w:t>
            </w:r>
          </w:p>
        </w:tc>
      </w:tr>
      <w:tr w:rsidR="009509BF" w:rsidTr="009509BF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BF" w:rsidRDefault="009509BF" w:rsidP="009509BF">
            <w:pPr>
              <w:pStyle w:val="a7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 учебного поведения</w:t>
            </w:r>
          </w:p>
        </w:tc>
      </w:tr>
      <w:tr w:rsidR="009509BF" w:rsidTr="009509BF">
        <w:trPr>
          <w:trHeight w:val="2904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BF" w:rsidRDefault="009509BF" w:rsidP="009509BF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речевых инструкций (дай, возьми, встань, сядь, подними и др.);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использование по назначению учебных материалов;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действий с одним предметом (по подражанию);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действий с предметами (по подражанию);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простых действий с картинками (по подражанию);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соотнесения одинаковых предметов (по образцу);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>выполнение соотнесения одинаковых картинок (по образцу);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462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27" w:hanging="284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простых действий с предметами и картинками (по образцу); </w:t>
            </w:r>
          </w:p>
        </w:tc>
      </w:tr>
      <w:tr w:rsidR="009509BF" w:rsidTr="009509BF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BF" w:rsidRDefault="009509BF" w:rsidP="009509BF">
            <w:pPr>
              <w:pStyle w:val="a7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06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умения выполнять задания в соответствии с определенными характеристиками</w:t>
            </w:r>
          </w:p>
        </w:tc>
      </w:tr>
      <w:tr w:rsidR="009509BF" w:rsidTr="009509BF">
        <w:trPr>
          <w:trHeight w:val="125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BF" w:rsidRDefault="009509BF" w:rsidP="009509BF">
            <w:pPr>
              <w:kinsoku w:val="0"/>
              <w:overflowPunct w:val="0"/>
              <w:spacing w:after="0"/>
              <w:ind w:right="1066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Включает следующие умения: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462" w:right="1066" w:hanging="426"/>
              <w:rPr>
                <w:lang w:eastAsia="en-US"/>
              </w:rPr>
            </w:pPr>
            <w:r>
              <w:rPr>
                <w:lang w:eastAsia="en-US"/>
              </w:rPr>
              <w:t>выполнение задания полностью (от начала до конца);</w:t>
            </w:r>
          </w:p>
          <w:p w:rsidR="009509BF" w:rsidRDefault="009509BF" w:rsidP="009509BF">
            <w:pPr>
              <w:pStyle w:val="a7"/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6" w:right="-114" w:firstLine="0"/>
              <w:rPr>
                <w:lang w:eastAsia="en-US"/>
              </w:rPr>
            </w:pPr>
            <w:r>
              <w:rPr>
                <w:lang w:eastAsia="en-US"/>
              </w:rPr>
              <w:t>выполнение задания в течение периода времени, обозначенного наглядно (при помощи таймера, будильника, песочных часов);</w:t>
            </w:r>
          </w:p>
          <w:p w:rsidR="009509BF" w:rsidRDefault="009509BF" w:rsidP="009509B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36"/>
              <w:rPr>
                <w:sz w:val="16"/>
                <w:szCs w:val="16"/>
                <w:lang w:eastAsia="en-US"/>
              </w:rPr>
            </w:pPr>
          </w:p>
        </w:tc>
      </w:tr>
    </w:tbl>
    <w:p w:rsidR="009509BF" w:rsidRDefault="009509BF" w:rsidP="009509B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509BF" w:rsidRPr="00C85AF8" w:rsidRDefault="00C85AF8" w:rsidP="009509B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b/>
          <w:i/>
          <w:sz w:val="24"/>
          <w:szCs w:val="24"/>
        </w:rPr>
        <w:t>Возможные л</w:t>
      </w:r>
      <w:r w:rsidR="009509BF" w:rsidRPr="00C85AF8">
        <w:rPr>
          <w:rFonts w:ascii="Times New Roman" w:eastAsia="Times New Roman" w:hAnsi="Times New Roman" w:cs="Times New Roman"/>
          <w:b/>
          <w:i/>
          <w:sz w:val="24"/>
          <w:szCs w:val="24"/>
        </w:rPr>
        <w:t>ичностные результаты:</w:t>
      </w:r>
    </w:p>
    <w:p w:rsidR="009509BF" w:rsidRDefault="009509BF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C1B">
        <w:rPr>
          <w:rFonts w:ascii="Times New Roman" w:eastAsia="Times New Roman" w:hAnsi="Times New Roman" w:cs="Times New Roman"/>
          <w:sz w:val="24"/>
          <w:szCs w:val="24"/>
        </w:rPr>
        <w:t>Интерес к доступным видам изобразительной деятельности.</w:t>
      </w:r>
    </w:p>
    <w:p w:rsidR="009509BF" w:rsidRDefault="009509BF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Положительные эмоциональные реакции (удовольствие, радость) в процессе изобразительной деятельности.</w:t>
      </w:r>
    </w:p>
    <w:p w:rsidR="009509BF" w:rsidRDefault="009509BF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выражать свое отношение к результатам собственной и чужой творческой деятельности.</w:t>
      </w:r>
    </w:p>
    <w:p w:rsidR="009509BF" w:rsidRDefault="009509BF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к взаимодействию в творческой деятельности совместно со сверстниками, взрослыми.</w:t>
      </w:r>
    </w:p>
    <w:p w:rsidR="009509BF" w:rsidRDefault="009509BF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b/>
          <w:i/>
          <w:sz w:val="24"/>
          <w:szCs w:val="24"/>
        </w:rPr>
        <w:t>Возможные предметные результаты: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узнавать предметы, необходимые для урока лепки: доска; пластилин, стека;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узнавать предметы, необходимые для урока рисования: альбом, краски, кисть, баночка для воды;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узнавать предметы, необходимые для аппликации: цветная бумага, картон,  природный материал, клей, ножницы.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 лепить предметы округлой формы (из заготовки) по показу;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лепить дискообразные предметы, приемом расплющивания шарообразной формы между ладонями из готового предмета округлой формы;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рисовать прямые вертикальные, горизонтальные, по обводке, «рука в руке»;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приклеивать готовые формы без учета местоположения;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сминать  лист бумаги;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пользоваться кистью;</w:t>
      </w:r>
    </w:p>
    <w:p w:rsidR="00C85AF8" w:rsidRPr="00C85AF8" w:rsidRDefault="00C85AF8" w:rsidP="00C85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8">
        <w:rPr>
          <w:rFonts w:ascii="Times New Roman" w:eastAsia="Times New Roman" w:hAnsi="Times New Roman" w:cs="Times New Roman"/>
          <w:sz w:val="24"/>
          <w:szCs w:val="24"/>
        </w:rPr>
        <w:t>- готовить и убирать своё рабочее место на уроках по изобразительной деятельности.</w:t>
      </w:r>
    </w:p>
    <w:p w:rsidR="009509BF" w:rsidRPr="004B3A4C" w:rsidRDefault="009509BF" w:rsidP="0095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9BF" w:rsidRPr="009D699B" w:rsidRDefault="009509BF" w:rsidP="009509BF">
      <w:pPr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9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99B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предмета.</w:t>
      </w:r>
    </w:p>
    <w:p w:rsidR="00C85AF8" w:rsidRDefault="00C85AF8" w:rsidP="00C85AF8">
      <w:pPr>
        <w:spacing w:after="0" w:line="360" w:lineRule="auto"/>
        <w:ind w:left="-567" w:right="3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C85AF8" w:rsidRPr="00C85AF8" w:rsidRDefault="00C85AF8" w:rsidP="00C85AF8">
      <w:pPr>
        <w:spacing w:after="0" w:line="240" w:lineRule="auto"/>
        <w:ind w:left="-567" w:right="35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C85AF8">
        <w:rPr>
          <w:rFonts w:ascii="Times New Roman" w:eastAsia="Times New Roman" w:hAnsi="Times New Roman" w:cs="Times New Roman"/>
          <w:sz w:val="24"/>
          <w:szCs w:val="28"/>
          <w:lang w:eastAsia="en-US"/>
        </w:rPr>
        <w:t>Рабочая программа построена на основе следующих разделов: «Лепка», «Аппликация», «Рисование».</w:t>
      </w:r>
    </w:p>
    <w:p w:rsidR="00C85AF8" w:rsidRPr="00C85AF8" w:rsidRDefault="00C85AF8" w:rsidP="00C85AF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C85AF8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Раздел «Лепка»</w:t>
      </w:r>
    </w:p>
    <w:p w:rsidR="00C85AF8" w:rsidRPr="00C85AF8" w:rsidRDefault="00C85AF8" w:rsidP="00C85AF8">
      <w:pPr>
        <w:suppressAutoHyphens/>
        <w:spacing w:after="0" w:line="240" w:lineRule="auto"/>
        <w:ind w:left="-567"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</w:pP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>Узнавание (различение) пластичных материалов: пластилин, тесто, глина. Узнавание (различение) инструментов и приспособлений для работы с пластичными материалами: стека, нож, скалка, валик, форма, подложка, штамп. Разминание пластилина. Раскатывание теста скалкой. Отрывание  кусочка  материала от целого куска. Откручивание  кусочка материала от целого куска. Отщипывание кусочка материала от целого куска. Отрезание кусочка материала стекой.</w:t>
      </w:r>
      <w:r w:rsidRPr="00C85AF8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8"/>
          <w:lang w:eastAsia="ar-SA"/>
        </w:rPr>
        <w:t xml:space="preserve"> </w:t>
      </w: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 xml:space="preserve">Размазывание пластилина по шаблону (внутри контура). </w:t>
      </w:r>
      <w:r w:rsidRPr="00C85AF8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8"/>
          <w:lang w:eastAsia="ar-SA"/>
        </w:rPr>
        <w:t>К</w:t>
      </w: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 xml:space="preserve">атание колбаски на доске (в руках). Катание  шарика на доске (в руках). Получение формы путем выдавливания формочкой. </w:t>
      </w:r>
      <w:r w:rsidRPr="00C85AF8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8"/>
          <w:lang w:eastAsia="ar-SA"/>
        </w:rPr>
        <w:t>С</w:t>
      </w: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>гибание колбаски в кольцо. Расплющивание материала на доске (между ладонями, между пальцами). Лепка предмета из одной (нескольких) частей.</w:t>
      </w:r>
    </w:p>
    <w:p w:rsidR="00C85AF8" w:rsidRPr="00C85AF8" w:rsidRDefault="00C85AF8" w:rsidP="00C85AF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C85AF8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Раздел «Аппликация»</w:t>
      </w:r>
    </w:p>
    <w:p w:rsidR="00C85AF8" w:rsidRPr="00C85AF8" w:rsidRDefault="00C85AF8" w:rsidP="00C85AF8">
      <w:pPr>
        <w:suppressAutoHyphens/>
        <w:spacing w:line="240" w:lineRule="auto"/>
        <w:ind w:left="-567"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</w:pPr>
      <w:r w:rsidRPr="00C85AF8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8"/>
          <w:lang w:eastAsia="ar-SA"/>
        </w:rPr>
        <w:t xml:space="preserve">Узнавание (различение) разных видов бумаги: цветная бумага, </w:t>
      </w: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>картон</w:t>
      </w:r>
      <w:r w:rsidRPr="00C85AF8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8"/>
          <w:lang w:eastAsia="ar-SA"/>
        </w:rPr>
        <w:t xml:space="preserve">, </w:t>
      </w: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>салфетка</w:t>
      </w:r>
      <w:r w:rsidRPr="00C85AF8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8"/>
          <w:lang w:eastAsia="ar-SA"/>
        </w:rPr>
        <w:t xml:space="preserve"> </w:t>
      </w: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 xml:space="preserve">и др. Узнавание (различение) инструментов и приспособлений, используемых для изготовления аппликации: ножницы, клей и др. Сминание бумаги. Отрывание бумаги заданной формы (размера). Намазывание всей (части) поверхности клеем. Сборка изображения объекта из нескольких деталей. Конструирование объекта из бумаги: заготовка отдельных деталей, соединение деталей между собой. Соблюдение последовательности действий при изготовлении предметной аппликации: заготовка деталей, сборка изображения объекта, намазывание деталей клеем, приклеивание деталей к фону. </w:t>
      </w:r>
    </w:p>
    <w:p w:rsidR="00C85AF8" w:rsidRPr="00C85AF8" w:rsidRDefault="00C85AF8" w:rsidP="00C85AF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</w:pPr>
      <w:r w:rsidRPr="00C85AF8">
        <w:rPr>
          <w:rFonts w:ascii="Times New Roman" w:eastAsia="Times New Roman" w:hAnsi="Times New Roman" w:cs="Times New Roman"/>
          <w:bCs/>
          <w:i/>
          <w:sz w:val="24"/>
          <w:szCs w:val="28"/>
          <w:lang w:eastAsia="ar-SA"/>
        </w:rPr>
        <w:t>Раздел «Рисование»</w:t>
      </w:r>
    </w:p>
    <w:p w:rsidR="00C85AF8" w:rsidRPr="00C85AF8" w:rsidRDefault="00C85AF8" w:rsidP="00C85AF8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85AF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Узнавание (различение) материалов и инструментов, используемых для рисования: краски, мелки, карандаши, фломастеры, палитра, кисти, емкость для воды. Оставление графического следа. Освоение приемов рисования карандашом. Соблюдение последовательности действий при работе с красками: опускание кисти в баночку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 Освоение приемов рисования кистью: прием касания, прием примакивания, прием </w:t>
      </w:r>
      <w:r w:rsidRPr="00C85AF8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наращивания массы. Выбор цвета для рисования. Получение цвета краски путем смешивания красок других цветов. </w:t>
      </w:r>
    </w:p>
    <w:p w:rsidR="009509BF" w:rsidRDefault="00C85AF8" w:rsidP="007D4E69">
      <w:pPr>
        <w:suppressAutoHyphens/>
        <w:autoSpaceDE w:val="0"/>
        <w:spacing w:line="240" w:lineRule="auto"/>
        <w:ind w:left="-567"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</w:pP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 xml:space="preserve">Рисование точек. </w:t>
      </w:r>
      <w:r w:rsidRPr="00C85AF8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8"/>
          <w:lang w:eastAsia="ar-SA"/>
        </w:rPr>
        <w:t>Рисование вертикальных (горизонтальных, наклонных) линий.</w:t>
      </w:r>
      <w:r w:rsidRPr="00C85AF8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 xml:space="preserve"> Соединение точек. Рисование геометрической фигуры (круг, овал, квадра</w:t>
      </w:r>
      <w:r w:rsidR="007D4E69">
        <w:rPr>
          <w:rFonts w:ascii="Times New Roman" w:eastAsia="Arial Unicode MS" w:hAnsi="Times New Roman" w:cs="Times New Roman"/>
          <w:color w:val="00000A"/>
          <w:kern w:val="1"/>
          <w:sz w:val="24"/>
          <w:szCs w:val="28"/>
          <w:lang w:eastAsia="ar-SA"/>
        </w:rPr>
        <w:t>т, прямоугольник, треугольник).</w:t>
      </w:r>
    </w:p>
    <w:p w:rsidR="007642CE" w:rsidRDefault="007642CE" w:rsidP="007D4E69">
      <w:pPr>
        <w:spacing w:after="0"/>
      </w:pPr>
    </w:p>
    <w:sectPr w:rsidR="007642CE" w:rsidSect="007D4E69">
      <w:pgSz w:w="11906" w:h="16838"/>
      <w:pgMar w:top="851" w:right="566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236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48" w:hanging="236"/>
      </w:pPr>
    </w:lvl>
    <w:lvl w:ilvl="2">
      <w:numFmt w:val="bullet"/>
      <w:lvlText w:val="•"/>
      <w:lvlJc w:val="left"/>
      <w:pPr>
        <w:ind w:left="1994" w:hanging="236"/>
      </w:pPr>
    </w:lvl>
    <w:lvl w:ilvl="3">
      <w:numFmt w:val="bullet"/>
      <w:lvlText w:val="•"/>
      <w:lvlJc w:val="left"/>
      <w:pPr>
        <w:ind w:left="2941" w:hanging="236"/>
      </w:pPr>
    </w:lvl>
    <w:lvl w:ilvl="4">
      <w:numFmt w:val="bullet"/>
      <w:lvlText w:val="•"/>
      <w:lvlJc w:val="left"/>
      <w:pPr>
        <w:ind w:left="3887" w:hanging="236"/>
      </w:pPr>
    </w:lvl>
    <w:lvl w:ilvl="5">
      <w:numFmt w:val="bullet"/>
      <w:lvlText w:val="•"/>
      <w:lvlJc w:val="left"/>
      <w:pPr>
        <w:ind w:left="4834" w:hanging="236"/>
      </w:pPr>
    </w:lvl>
    <w:lvl w:ilvl="6">
      <w:numFmt w:val="bullet"/>
      <w:lvlText w:val="•"/>
      <w:lvlJc w:val="left"/>
      <w:pPr>
        <w:ind w:left="5780" w:hanging="236"/>
      </w:pPr>
    </w:lvl>
    <w:lvl w:ilvl="7">
      <w:numFmt w:val="bullet"/>
      <w:lvlText w:val="•"/>
      <w:lvlJc w:val="left"/>
      <w:pPr>
        <w:ind w:left="6727" w:hanging="236"/>
      </w:pPr>
    </w:lvl>
    <w:lvl w:ilvl="8">
      <w:numFmt w:val="bullet"/>
      <w:lvlText w:val="•"/>
      <w:lvlJc w:val="left"/>
      <w:pPr>
        <w:ind w:left="7673" w:hanging="236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102" w:hanging="379"/>
      </w:pPr>
      <w:rPr>
        <w:rFonts w:ascii="Times New Roman" w:hAnsi="Times New Roman"/>
        <w:b w:val="0"/>
        <w:color w:val="000009"/>
        <w:sz w:val="28"/>
      </w:rPr>
    </w:lvl>
    <w:lvl w:ilvl="1">
      <w:start w:val="2"/>
      <w:numFmt w:val="decimal"/>
      <w:lvlText w:val="%2."/>
      <w:lvlJc w:val="left"/>
      <w:pPr>
        <w:ind w:left="865" w:hanging="281"/>
      </w:pPr>
      <w:rPr>
        <w:rFonts w:ascii="Times New Roman" w:hAnsi="Times New Roman" w:cs="Times New Roman"/>
        <w:b/>
        <w:bCs/>
        <w:color w:val="000009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4324" w:hanging="492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  <w:pPr>
        <w:ind w:left="4979" w:hanging="492"/>
      </w:pPr>
    </w:lvl>
    <w:lvl w:ilvl="4">
      <w:numFmt w:val="bullet"/>
      <w:lvlText w:val="•"/>
      <w:lvlJc w:val="left"/>
      <w:pPr>
        <w:ind w:left="5634" w:hanging="492"/>
      </w:pPr>
    </w:lvl>
    <w:lvl w:ilvl="5">
      <w:numFmt w:val="bullet"/>
      <w:lvlText w:val="•"/>
      <w:lvlJc w:val="left"/>
      <w:pPr>
        <w:ind w:left="6290" w:hanging="492"/>
      </w:pPr>
    </w:lvl>
    <w:lvl w:ilvl="6">
      <w:numFmt w:val="bullet"/>
      <w:lvlText w:val="•"/>
      <w:lvlJc w:val="left"/>
      <w:pPr>
        <w:ind w:left="6945" w:hanging="492"/>
      </w:pPr>
    </w:lvl>
    <w:lvl w:ilvl="7">
      <w:numFmt w:val="bullet"/>
      <w:lvlText w:val="•"/>
      <w:lvlJc w:val="left"/>
      <w:pPr>
        <w:ind w:left="7600" w:hanging="492"/>
      </w:pPr>
    </w:lvl>
    <w:lvl w:ilvl="8">
      <w:numFmt w:val="bullet"/>
      <w:lvlText w:val="•"/>
      <w:lvlJc w:val="left"/>
      <w:pPr>
        <w:ind w:left="8255" w:hanging="492"/>
      </w:pPr>
    </w:lvl>
  </w:abstractNum>
  <w:abstractNum w:abstractNumId="2" w15:restartNumberingAfterBreak="0">
    <w:nsid w:val="012C123D"/>
    <w:multiLevelType w:val="hybridMultilevel"/>
    <w:tmpl w:val="61FEA22A"/>
    <w:lvl w:ilvl="0" w:tplc="DA9662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16B2178"/>
    <w:multiLevelType w:val="hybridMultilevel"/>
    <w:tmpl w:val="5FF4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84010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C2856"/>
    <w:multiLevelType w:val="hybridMultilevel"/>
    <w:tmpl w:val="3468CD10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6" w15:restartNumberingAfterBreak="0">
    <w:nsid w:val="04EC750F"/>
    <w:multiLevelType w:val="hybridMultilevel"/>
    <w:tmpl w:val="E58242E2"/>
    <w:lvl w:ilvl="0" w:tplc="6868CE04">
      <w:start w:val="3"/>
      <w:numFmt w:val="decimal"/>
      <w:lvlText w:val="%1"/>
      <w:lvlJc w:val="left"/>
      <w:pPr>
        <w:ind w:left="1367" w:hanging="720"/>
        <w:jc w:val="left"/>
      </w:pPr>
      <w:rPr>
        <w:rFonts w:hint="default"/>
      </w:rPr>
    </w:lvl>
    <w:lvl w:ilvl="1" w:tplc="02A0FE66">
      <w:numFmt w:val="none"/>
      <w:lvlText w:val=""/>
      <w:lvlJc w:val="left"/>
      <w:pPr>
        <w:tabs>
          <w:tab w:val="num" w:pos="360"/>
        </w:tabs>
      </w:pPr>
    </w:lvl>
    <w:lvl w:ilvl="2" w:tplc="2EC8FEFA">
      <w:numFmt w:val="none"/>
      <w:lvlText w:val=""/>
      <w:lvlJc w:val="left"/>
      <w:pPr>
        <w:tabs>
          <w:tab w:val="num" w:pos="360"/>
        </w:tabs>
      </w:pPr>
    </w:lvl>
    <w:lvl w:ilvl="3" w:tplc="5B6233D0">
      <w:numFmt w:val="bullet"/>
      <w:lvlText w:val="•"/>
      <w:lvlJc w:val="left"/>
      <w:pPr>
        <w:ind w:left="4043" w:hanging="720"/>
      </w:pPr>
      <w:rPr>
        <w:rFonts w:hint="default"/>
      </w:rPr>
    </w:lvl>
    <w:lvl w:ilvl="4" w:tplc="11BCBD54">
      <w:numFmt w:val="bullet"/>
      <w:lvlText w:val="•"/>
      <w:lvlJc w:val="left"/>
      <w:pPr>
        <w:ind w:left="4938" w:hanging="720"/>
      </w:pPr>
      <w:rPr>
        <w:rFonts w:hint="default"/>
      </w:rPr>
    </w:lvl>
    <w:lvl w:ilvl="5" w:tplc="CD9EE342">
      <w:numFmt w:val="bullet"/>
      <w:lvlText w:val="•"/>
      <w:lvlJc w:val="left"/>
      <w:pPr>
        <w:ind w:left="5833" w:hanging="720"/>
      </w:pPr>
      <w:rPr>
        <w:rFonts w:hint="default"/>
      </w:rPr>
    </w:lvl>
    <w:lvl w:ilvl="6" w:tplc="1EA04EA6">
      <w:numFmt w:val="bullet"/>
      <w:lvlText w:val="•"/>
      <w:lvlJc w:val="left"/>
      <w:pPr>
        <w:ind w:left="6727" w:hanging="720"/>
      </w:pPr>
      <w:rPr>
        <w:rFonts w:hint="default"/>
      </w:rPr>
    </w:lvl>
    <w:lvl w:ilvl="7" w:tplc="8A0455F0">
      <w:numFmt w:val="bullet"/>
      <w:lvlText w:val="•"/>
      <w:lvlJc w:val="left"/>
      <w:pPr>
        <w:ind w:left="7622" w:hanging="720"/>
      </w:pPr>
      <w:rPr>
        <w:rFonts w:hint="default"/>
      </w:rPr>
    </w:lvl>
    <w:lvl w:ilvl="8" w:tplc="57BC4232">
      <w:numFmt w:val="bullet"/>
      <w:lvlText w:val="•"/>
      <w:lvlJc w:val="left"/>
      <w:pPr>
        <w:ind w:left="8517" w:hanging="720"/>
      </w:pPr>
      <w:rPr>
        <w:rFonts w:hint="default"/>
      </w:rPr>
    </w:lvl>
  </w:abstractNum>
  <w:abstractNum w:abstractNumId="7" w15:restartNumberingAfterBreak="0">
    <w:nsid w:val="050F3294"/>
    <w:multiLevelType w:val="hybridMultilevel"/>
    <w:tmpl w:val="255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04574"/>
    <w:multiLevelType w:val="hybridMultilevel"/>
    <w:tmpl w:val="BA02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71DFE"/>
    <w:multiLevelType w:val="hybridMultilevel"/>
    <w:tmpl w:val="A8C4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2D2F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B1E53"/>
    <w:multiLevelType w:val="hybridMultilevel"/>
    <w:tmpl w:val="AAEC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67B02"/>
    <w:multiLevelType w:val="hybridMultilevel"/>
    <w:tmpl w:val="BE5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022CC"/>
    <w:multiLevelType w:val="hybridMultilevel"/>
    <w:tmpl w:val="2EBC41B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59B744B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5E2253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84E53"/>
    <w:multiLevelType w:val="hybridMultilevel"/>
    <w:tmpl w:val="0E5AE31A"/>
    <w:lvl w:ilvl="0" w:tplc="9FF61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034272"/>
    <w:multiLevelType w:val="multilevel"/>
    <w:tmpl w:val="F93037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/>
      </w:rPr>
    </w:lvl>
  </w:abstractNum>
  <w:abstractNum w:abstractNumId="18" w15:restartNumberingAfterBreak="0">
    <w:nsid w:val="5B4F3C5A"/>
    <w:multiLevelType w:val="hybridMultilevel"/>
    <w:tmpl w:val="A3569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037362"/>
    <w:multiLevelType w:val="hybridMultilevel"/>
    <w:tmpl w:val="7DE2AC4A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0" w15:restartNumberingAfterBreak="0">
    <w:nsid w:val="65083530"/>
    <w:multiLevelType w:val="hybridMultilevel"/>
    <w:tmpl w:val="8368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86247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16A97"/>
    <w:multiLevelType w:val="hybridMultilevel"/>
    <w:tmpl w:val="F494646C"/>
    <w:lvl w:ilvl="0" w:tplc="BE08EE4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497DE4"/>
    <w:multiLevelType w:val="hybridMultilevel"/>
    <w:tmpl w:val="E7DEDC58"/>
    <w:lvl w:ilvl="0" w:tplc="7C08A65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4E51E0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EC1D46"/>
    <w:multiLevelType w:val="hybridMultilevel"/>
    <w:tmpl w:val="84202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1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5"/>
  </w:num>
  <w:num w:numId="14">
    <w:abstractNumId w:val="10"/>
  </w:num>
  <w:num w:numId="15">
    <w:abstractNumId w:val="0"/>
  </w:num>
  <w:num w:numId="16">
    <w:abstractNumId w:val="1"/>
  </w:num>
  <w:num w:numId="17">
    <w:abstractNumId w:val="25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</w:num>
  <w:num w:numId="26">
    <w:abstractNumId w:val="21"/>
  </w:num>
  <w:num w:numId="27">
    <w:abstractNumId w:val="9"/>
  </w:num>
  <w:num w:numId="28">
    <w:abstractNumId w:val="18"/>
  </w:num>
  <w:num w:numId="29">
    <w:abstractNumId w:val="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9E"/>
    <w:rsid w:val="00372C27"/>
    <w:rsid w:val="0059292A"/>
    <w:rsid w:val="005D7329"/>
    <w:rsid w:val="007642CE"/>
    <w:rsid w:val="007D4E69"/>
    <w:rsid w:val="009509BF"/>
    <w:rsid w:val="009B6093"/>
    <w:rsid w:val="00B2209E"/>
    <w:rsid w:val="00C85AF8"/>
    <w:rsid w:val="00E1068E"/>
    <w:rsid w:val="00EE4761"/>
    <w:rsid w:val="00F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29068"/>
  <w15:chartTrackingRefBased/>
  <w15:docId w15:val="{DC61C13D-D001-4387-BC15-6B9BCCE8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9B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95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509BF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509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950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9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5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7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72C27"/>
  </w:style>
  <w:style w:type="character" w:customStyle="1" w:styleId="c9">
    <w:name w:val="c9"/>
    <w:basedOn w:val="a0"/>
    <w:rsid w:val="00372C27"/>
  </w:style>
  <w:style w:type="paragraph" w:customStyle="1" w:styleId="c21">
    <w:name w:val="c21"/>
    <w:basedOn w:val="a"/>
    <w:rsid w:val="0037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6c38">
    <w:name w:val="c21 c6 c38"/>
    <w:basedOn w:val="a"/>
    <w:rsid w:val="0037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6c74">
    <w:name w:val="c21 c6 c74"/>
    <w:basedOn w:val="a"/>
    <w:rsid w:val="0037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1068E"/>
  </w:style>
  <w:style w:type="paragraph" w:customStyle="1" w:styleId="TableParagraph">
    <w:name w:val="Table Paragraph"/>
    <w:basedOn w:val="a"/>
    <w:uiPriority w:val="1"/>
    <w:qFormat/>
    <w:rsid w:val="00E1068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106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2">
    <w:name w:val="Заголовок 62"/>
    <w:basedOn w:val="a"/>
    <w:uiPriority w:val="1"/>
    <w:qFormat/>
    <w:rsid w:val="00E1068E"/>
    <w:pPr>
      <w:widowControl w:val="0"/>
      <w:spacing w:after="0" w:line="240" w:lineRule="auto"/>
      <w:ind w:left="10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10">
    <w:name w:val="Гиперссылка1"/>
    <w:basedOn w:val="a0"/>
    <w:uiPriority w:val="99"/>
    <w:unhideWhenUsed/>
    <w:rsid w:val="00E1068E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E1068E"/>
  </w:style>
  <w:style w:type="table" w:customStyle="1" w:styleId="12">
    <w:name w:val="Сетка таблицы1"/>
    <w:basedOn w:val="a1"/>
    <w:next w:val="a4"/>
    <w:uiPriority w:val="59"/>
    <w:rsid w:val="00E1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1068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E1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Miratvel</dc:creator>
  <cp:keywords/>
  <dc:description/>
  <cp:lastModifiedBy>Карпова НА</cp:lastModifiedBy>
  <cp:revision>8</cp:revision>
  <dcterms:created xsi:type="dcterms:W3CDTF">2020-09-23T17:42:00Z</dcterms:created>
  <dcterms:modified xsi:type="dcterms:W3CDTF">2021-10-29T09:33:00Z</dcterms:modified>
</cp:coreProperties>
</file>