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BB" w:rsidRPr="00F76B53" w:rsidRDefault="00BB119C" w:rsidP="00BB119C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150BB" w:rsidRPr="004B3A4C" w:rsidRDefault="005150BB" w:rsidP="00515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4C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Окружающий социальный мир</w:t>
      </w:r>
      <w:r w:rsidRPr="004B3A4C">
        <w:rPr>
          <w:rFonts w:ascii="Times New Roman" w:hAnsi="Times New Roman" w:cs="Times New Roman"/>
          <w:b/>
          <w:sz w:val="24"/>
          <w:szCs w:val="24"/>
        </w:rPr>
        <w:t>»</w:t>
      </w:r>
    </w:p>
    <w:p w:rsidR="005150BB" w:rsidRDefault="005150BB" w:rsidP="00515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Pr="004B3A4C">
        <w:rPr>
          <w:rFonts w:ascii="Times New Roman" w:hAnsi="Times New Roman" w:cs="Times New Roman"/>
          <w:b/>
          <w:sz w:val="24"/>
          <w:szCs w:val="24"/>
        </w:rPr>
        <w:t>б класс, вариант 2</w:t>
      </w:r>
      <w:r w:rsidR="00BB119C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Pr="004B3A4C">
        <w:rPr>
          <w:rFonts w:ascii="Times New Roman" w:hAnsi="Times New Roman" w:cs="Times New Roman"/>
          <w:b/>
          <w:sz w:val="24"/>
          <w:szCs w:val="24"/>
        </w:rPr>
        <w:t>.</w:t>
      </w:r>
    </w:p>
    <w:p w:rsidR="00BB119C" w:rsidRDefault="00BB119C" w:rsidP="00515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9C" w:rsidRPr="00BB119C" w:rsidRDefault="00BB119C" w:rsidP="00BB119C">
      <w:pPr>
        <w:pStyle w:val="a6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19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50BB" w:rsidRPr="00BB119C" w:rsidRDefault="005150BB" w:rsidP="00515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19C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«Окружающий социальный мир» разработана на основе:</w:t>
      </w:r>
    </w:p>
    <w:p w:rsidR="005150BB" w:rsidRPr="00596F8E" w:rsidRDefault="005150BB" w:rsidP="005150BB">
      <w:pPr>
        <w:spacing w:after="0" w:line="360" w:lineRule="auto"/>
        <w:ind w:right="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8E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5150BB" w:rsidRDefault="005150BB" w:rsidP="00515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0150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150">
        <w:rPr>
          <w:rFonts w:ascii="Times New Roman" w:eastAsia="Times New Roman" w:hAnsi="Times New Roman" w:cs="Times New Roman"/>
          <w:sz w:val="24"/>
          <w:szCs w:val="24"/>
        </w:rPr>
        <w:t xml:space="preserve">(вариант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015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50BB" w:rsidRDefault="005150BB" w:rsidP="005150BB">
      <w:pPr>
        <w:spacing w:after="0" w:line="360" w:lineRule="auto"/>
        <w:ind w:right="35" w:firstLine="709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</w:p>
    <w:p w:rsidR="00E4359E" w:rsidRPr="00E4359E" w:rsidRDefault="00E4359E" w:rsidP="00E435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 xml:space="preserve">Цели и задачи по учебному предмету </w:t>
      </w:r>
      <w:r w:rsidRPr="00730BF3">
        <w:rPr>
          <w:rFonts w:ascii="Times New Roman" w:eastAsia="Times New Roman" w:hAnsi="Times New Roman" w:cs="Times New Roman"/>
          <w:b/>
          <w:sz w:val="26"/>
          <w:szCs w:val="26"/>
        </w:rPr>
        <w:t xml:space="preserve">«Окружающий социальный мир» </w:t>
      </w:r>
    </w:p>
    <w:p w:rsidR="005150BB" w:rsidRPr="005E5FA3" w:rsidRDefault="005150BB" w:rsidP="005150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FA3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proofErr w:type="gramStart"/>
      <w:r w:rsidRPr="005E5FA3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  формирование представлений о человеке, его социальном окружении, ориентации в социальной среде и общепринятых  правилах поведения.</w:t>
      </w:r>
    </w:p>
    <w:p w:rsidR="005150BB" w:rsidRDefault="005150BB" w:rsidP="005150B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360" w:lineRule="auto"/>
        <w:ind w:right="11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E5FA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, решаемые при реализации рабочей программы</w:t>
      </w:r>
      <w:r w:rsidRPr="005E5FA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150BB" w:rsidRPr="00985BE7" w:rsidRDefault="005150BB" w:rsidP="005150BB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5BE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Формировать первоначальные представления о мире, созданном человеком: о доме, школе, о расположенных в них и рядом объектах, о транспорте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 w:rsidRPr="00985B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150BB" w:rsidRPr="00985BE7" w:rsidRDefault="005150BB" w:rsidP="005150BB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3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5BE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Формировать представления об окружающих людях: овладение первоначальными представлениями о социальной жизни, о профессион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альных и социальных ролях людей;</w:t>
      </w:r>
    </w:p>
    <w:p w:rsidR="005150BB" w:rsidRPr="00985BE7" w:rsidRDefault="005150BB" w:rsidP="005150BB">
      <w:pPr>
        <w:tabs>
          <w:tab w:val="left" w:pos="993"/>
        </w:tabs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5BE7">
        <w:rPr>
          <w:rFonts w:ascii="Times New Roman" w:eastAsia="Times New Roman" w:hAnsi="Times New Roman" w:cs="Times New Roman"/>
          <w:sz w:val="24"/>
          <w:szCs w:val="20"/>
          <w:lang w:eastAsia="ru-RU"/>
        </w:rPr>
        <w:t>3. Формировать знание правил безопасного 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оведения в помещении и на улице;</w:t>
      </w:r>
      <w:r w:rsidRPr="00985B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150BB" w:rsidRPr="00985BE7" w:rsidRDefault="005150BB" w:rsidP="005150BB">
      <w:pPr>
        <w:tabs>
          <w:tab w:val="left" w:pos="993"/>
        </w:tabs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5B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Развивать межличностные и групповые отношений. </w:t>
      </w:r>
    </w:p>
    <w:p w:rsidR="00E4359E" w:rsidRDefault="00E4359E" w:rsidP="005150BB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359E" w:rsidRPr="00E4359E" w:rsidRDefault="00E4359E" w:rsidP="00E4359E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3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E43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3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предмета.</w:t>
      </w:r>
    </w:p>
    <w:p w:rsidR="00E4359E" w:rsidRPr="00E4359E" w:rsidRDefault="00E4359E" w:rsidP="00BB119C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Отбор содержания курса «</w:t>
      </w:r>
      <w:proofErr w:type="gramStart"/>
      <w:r w:rsidRPr="00E4359E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Окружающий  социальный</w:t>
      </w:r>
      <w:proofErr w:type="gramEnd"/>
      <w:r w:rsidRPr="00E43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мир» направлен на формирование знаний, умений, навыков, направленных на социальную адаптацию учащихся; повышение уровня общего развития учащихся и воспитание у них максимально возможного уровня самостоятельности.</w:t>
      </w:r>
    </w:p>
    <w:p w:rsidR="00E4359E" w:rsidRPr="00E4359E" w:rsidRDefault="00E4359E" w:rsidP="00BB119C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59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</w:t>
      </w:r>
    </w:p>
    <w:p w:rsidR="00E4359E" w:rsidRPr="00E4359E" w:rsidRDefault="00E4359E" w:rsidP="00BB119C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5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E4359E" w:rsidRPr="00E4359E" w:rsidRDefault="00E4359E" w:rsidP="00BB119C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:rsidR="005150BB" w:rsidRPr="00277F37" w:rsidRDefault="005150BB" w:rsidP="005150B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50BB" w:rsidRPr="004B3A4C" w:rsidRDefault="005150BB" w:rsidP="005150BB">
      <w:pPr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5150BB" w:rsidRPr="004B3A4C" w:rsidRDefault="005150BB" w:rsidP="00515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Окружающий социальный мир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входит в предметную область </w:t>
      </w:r>
      <w:r w:rsidRPr="00F9793A">
        <w:rPr>
          <w:rFonts w:ascii="Times New Roman" w:eastAsia="Times New Roman" w:hAnsi="Times New Roman" w:cs="Times New Roman"/>
          <w:sz w:val="24"/>
          <w:szCs w:val="24"/>
        </w:rPr>
        <w:t>«Окружающий мир»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5150BB" w:rsidRDefault="005150BB" w:rsidP="00515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планом ГОУ ЯО «Рыбинская школа-интернат №1» курс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Окружающий социальный мир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</w:rPr>
        <w:t>6-б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E4359E" w:rsidRDefault="00E4359E" w:rsidP="005150BB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0BB" w:rsidRDefault="005150BB" w:rsidP="005150BB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Планируемые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:rsidR="005150BB" w:rsidRDefault="005150BB" w:rsidP="005150BB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Окружающий социальный мир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50BB" w:rsidRDefault="005150BB" w:rsidP="005150B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5A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   В    связи    с    этим    требования    к    результатам освоения образовательных программ представляют собой</w:t>
      </w:r>
      <w:r w:rsidRPr="0042555A">
        <w:rPr>
          <w:rFonts w:ascii="Times New Roman" w:eastAsia="Times New Roman" w:hAnsi="Times New Roman" w:cs="Times New Roman"/>
          <w:sz w:val="24"/>
          <w:szCs w:val="24"/>
        </w:rPr>
        <w:tab/>
        <w:t>описание возможных результатов образования данной категории обучающихся.</w:t>
      </w:r>
    </w:p>
    <w:p w:rsidR="005150BB" w:rsidRDefault="005150BB" w:rsidP="005150B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Базовые учебные действия</w:t>
      </w:r>
      <w:r w:rsidRPr="002861D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150BB" w:rsidRDefault="005150BB" w:rsidP="005150B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D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861D1">
        <w:rPr>
          <w:rFonts w:ascii="Times New Roman" w:eastAsia="Times New Roman" w:hAnsi="Times New Roman" w:cs="Times New Roman"/>
          <w:sz w:val="24"/>
          <w:szCs w:val="24"/>
        </w:rPr>
        <w:tab/>
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5150BB" w:rsidRPr="002861D1" w:rsidRDefault="005150BB" w:rsidP="005150BB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D1">
        <w:rPr>
          <w:rFonts w:ascii="Times New Roman" w:eastAsia="Times New Roman" w:hAnsi="Times New Roman" w:cs="Times New Roman"/>
          <w:sz w:val="24"/>
          <w:szCs w:val="24"/>
        </w:rPr>
        <w:t>принятие контакта, инициированного взрослым;</w:t>
      </w:r>
    </w:p>
    <w:p w:rsidR="005150BB" w:rsidRPr="002861D1" w:rsidRDefault="005150BB" w:rsidP="005150BB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D1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контакта с педагогом и другими взрослыми, участвующими в организации учебного процесса; </w:t>
      </w:r>
    </w:p>
    <w:p w:rsidR="005150BB" w:rsidRDefault="005150BB" w:rsidP="005150BB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D1">
        <w:rPr>
          <w:rFonts w:ascii="Times New Roman" w:eastAsia="Times New Roman" w:hAnsi="Times New Roman" w:cs="Times New Roman"/>
          <w:sz w:val="24"/>
          <w:szCs w:val="24"/>
        </w:rPr>
        <w:t xml:space="preserve"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</w:t>
      </w:r>
      <w:r w:rsidRPr="002861D1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</w:r>
    </w:p>
    <w:p w:rsidR="005150BB" w:rsidRDefault="005150BB" w:rsidP="005150BB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D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861D1">
        <w:rPr>
          <w:rFonts w:ascii="Times New Roman" w:eastAsia="Times New Roman" w:hAnsi="Times New Roman" w:cs="Times New Roman"/>
          <w:sz w:val="24"/>
          <w:szCs w:val="24"/>
        </w:rPr>
        <w:tab/>
        <w:t>Формирование  учебного поведения</w:t>
      </w:r>
    </w:p>
    <w:p w:rsidR="005150BB" w:rsidRPr="002861D1" w:rsidRDefault="005150BB" w:rsidP="005150BB">
      <w:pPr>
        <w:pStyle w:val="a6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D1">
        <w:rPr>
          <w:rFonts w:ascii="Times New Roman" w:eastAsia="Times New Roman" w:hAnsi="Times New Roman" w:cs="Times New Roman"/>
          <w:sz w:val="24"/>
          <w:szCs w:val="24"/>
        </w:rPr>
        <w:t>выполнение простых речевых инструкций (дай, возьми, встань, сядь, подними и др.);</w:t>
      </w:r>
    </w:p>
    <w:p w:rsidR="005150BB" w:rsidRPr="002861D1" w:rsidRDefault="005150BB" w:rsidP="005150BB">
      <w:pPr>
        <w:pStyle w:val="a6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D1">
        <w:rPr>
          <w:rFonts w:ascii="Times New Roman" w:eastAsia="Times New Roman" w:hAnsi="Times New Roman" w:cs="Times New Roman"/>
          <w:sz w:val="24"/>
          <w:szCs w:val="24"/>
        </w:rPr>
        <w:t>использование по назначению учебных материалов;</w:t>
      </w:r>
    </w:p>
    <w:p w:rsidR="005150BB" w:rsidRDefault="005150BB" w:rsidP="005150BB">
      <w:pPr>
        <w:pStyle w:val="a6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D1">
        <w:rPr>
          <w:rFonts w:ascii="Times New Roman" w:eastAsia="Times New Roman" w:hAnsi="Times New Roman" w:cs="Times New Roman"/>
          <w:sz w:val="24"/>
          <w:szCs w:val="24"/>
        </w:rPr>
        <w:t>выполнение простых действий с одним предметом (по подражанию);</w:t>
      </w:r>
    </w:p>
    <w:p w:rsidR="005150BB" w:rsidRPr="002861D1" w:rsidRDefault="005150BB" w:rsidP="005150BB">
      <w:pPr>
        <w:pStyle w:val="a6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D1">
        <w:rPr>
          <w:rFonts w:ascii="Times New Roman" w:eastAsia="Times New Roman" w:hAnsi="Times New Roman" w:cs="Times New Roman"/>
          <w:sz w:val="24"/>
          <w:szCs w:val="24"/>
        </w:rPr>
        <w:t>Формирование умения выполнять задания в соответствии с определенными характеристиками.</w:t>
      </w:r>
    </w:p>
    <w:p w:rsidR="005150BB" w:rsidRPr="002861D1" w:rsidRDefault="005150BB" w:rsidP="005150BB">
      <w:pPr>
        <w:pStyle w:val="a6"/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D1">
        <w:rPr>
          <w:rFonts w:ascii="Times New Roman" w:eastAsia="Times New Roman" w:hAnsi="Times New Roman" w:cs="Times New Roman"/>
          <w:sz w:val="24"/>
          <w:szCs w:val="24"/>
        </w:rPr>
        <w:t>выполнение задания полностью (от начала до конца).</w:t>
      </w:r>
    </w:p>
    <w:p w:rsidR="005150BB" w:rsidRDefault="005150BB" w:rsidP="005150BB">
      <w:pPr>
        <w:autoSpaceDN w:val="0"/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50BB" w:rsidRPr="00F76B53" w:rsidRDefault="005150BB" w:rsidP="005150BB">
      <w:pPr>
        <w:autoSpaceDN w:val="0"/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B53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5150BB" w:rsidRPr="00870F7B" w:rsidRDefault="005150BB" w:rsidP="005150B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</w:pPr>
      <w:r w:rsidRPr="00870F7B">
        <w:t>Представление о себе как обучающемся в коллективе одноклассников.</w:t>
      </w:r>
    </w:p>
    <w:p w:rsidR="005150BB" w:rsidRPr="00870F7B" w:rsidRDefault="005150BB" w:rsidP="005150B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</w:pPr>
      <w:r w:rsidRPr="00870F7B">
        <w:t>Представление о дружеских взаимоотношениях.</w:t>
      </w:r>
    </w:p>
    <w:p w:rsidR="005150BB" w:rsidRPr="00870F7B" w:rsidRDefault="005150BB" w:rsidP="005150B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</w:pPr>
      <w:r w:rsidRPr="00870F7B">
        <w:t>Соблюдение правил учебного поведения.</w:t>
      </w:r>
    </w:p>
    <w:p w:rsidR="005150BB" w:rsidRPr="00870F7B" w:rsidRDefault="005150BB" w:rsidP="005150B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</w:pPr>
      <w:r w:rsidRPr="00870F7B">
        <w:t>Соблюдение очередности, следование правилам игры.</w:t>
      </w:r>
    </w:p>
    <w:p w:rsidR="005150BB" w:rsidRPr="00870F7B" w:rsidRDefault="005150BB" w:rsidP="005150B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</w:pPr>
      <w:r w:rsidRPr="00870F7B">
        <w:t>Умение обращаться за разрешением к взрослым, когда ситуация этого требует.</w:t>
      </w:r>
    </w:p>
    <w:p w:rsidR="005150BB" w:rsidRPr="00870F7B" w:rsidRDefault="005150BB" w:rsidP="005150B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</w:pPr>
      <w:r w:rsidRPr="00870F7B">
        <w:t>Соблюдение общепринятых норм поведения дома, на улице, в общественных местах.</w:t>
      </w:r>
    </w:p>
    <w:p w:rsidR="005150BB" w:rsidRPr="00F76B53" w:rsidRDefault="005150BB" w:rsidP="00515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B53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5150BB" w:rsidRPr="00E53111" w:rsidRDefault="005150BB" w:rsidP="005150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E53111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В конце учебного года обучающиеся могут научиться:</w:t>
      </w:r>
    </w:p>
    <w:p w:rsidR="005150BB" w:rsidRPr="00DE5189" w:rsidRDefault="005150BB" w:rsidP="005150B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реагировать на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своё </w:t>
      </w: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имя;  </w:t>
      </w:r>
    </w:p>
    <w:p w:rsidR="005150BB" w:rsidRPr="00DE5189" w:rsidRDefault="005150BB" w:rsidP="005150B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проявлять собственные чувства, желания;</w:t>
      </w:r>
    </w:p>
    <w:p w:rsidR="005150BB" w:rsidRPr="00DE5189" w:rsidRDefault="005150BB" w:rsidP="005150B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обращаться за помощью и принимать помощь;</w:t>
      </w:r>
    </w:p>
    <w:p w:rsidR="005150BB" w:rsidRPr="00DE5189" w:rsidRDefault="005150BB" w:rsidP="005150B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принимать пассивное (активное) участие в коллективных играх;</w:t>
      </w:r>
    </w:p>
    <w:p w:rsidR="005150BB" w:rsidRPr="00DE5189" w:rsidRDefault="005150BB" w:rsidP="005150B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проявлять личностные качества: усидчивость, терпение; адекватное поведение;</w:t>
      </w:r>
    </w:p>
    <w:p w:rsidR="005150BB" w:rsidRPr="00DE5189" w:rsidRDefault="005150BB" w:rsidP="005150B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проявлять интерес  к играм одноклассников;</w:t>
      </w:r>
    </w:p>
    <w:p w:rsidR="005150BB" w:rsidRPr="00DE5189" w:rsidRDefault="005150BB" w:rsidP="005150B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наблюдать за действиями одноклассников, учителя;</w:t>
      </w:r>
    </w:p>
    <w:p w:rsidR="005150BB" w:rsidRPr="00E53111" w:rsidRDefault="005150BB" w:rsidP="005150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E53111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В конце учебного года обучающиеся должны иметь представления о:</w:t>
      </w:r>
    </w:p>
    <w:p w:rsidR="005150BB" w:rsidRPr="00DE5189" w:rsidRDefault="005150BB" w:rsidP="005150BB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доме, школе, о расположенных в них и рядом объектах (мебель, одежда, посуда, игровая площадка, и др.), о транспорте и т.д.;</w:t>
      </w:r>
    </w:p>
    <w:p w:rsidR="005150BB" w:rsidRPr="00DE5189" w:rsidRDefault="005150BB" w:rsidP="005150BB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соблюдении элементарных правилах безопасности поведения в доме, на улице, в транспорте, в общественных местах (с помощью).</w:t>
      </w:r>
    </w:p>
    <w:p w:rsidR="005150BB" w:rsidRPr="00DE5189" w:rsidRDefault="005150BB" w:rsidP="005150BB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DE518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- окружающих людях: овладение первоначальными представлениями о социальной жизни, о профессиональных и социальных ролях людей</w:t>
      </w: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5150BB" w:rsidRPr="00DE5189" w:rsidRDefault="005150BB" w:rsidP="005150BB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деятельности и профессиях людей, окружающих ребенка (учитель,  воспитатель);</w:t>
      </w:r>
    </w:p>
    <w:p w:rsidR="005150BB" w:rsidRDefault="005150BB" w:rsidP="005150B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социальных ролях людей (ученик, пешеход, покупатель и т.д.), правилах поведения согласно социальным ролям в различных ситуациях.</w:t>
      </w:r>
    </w:p>
    <w:p w:rsidR="00870F7B" w:rsidRDefault="00870F7B" w:rsidP="005150B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B119C" w:rsidRDefault="00BB119C" w:rsidP="005150B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B119C" w:rsidRDefault="00BB119C" w:rsidP="005150B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150BB" w:rsidRPr="009D699B" w:rsidRDefault="005150BB" w:rsidP="005150BB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Pr="009D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5150BB" w:rsidRPr="00277F37" w:rsidRDefault="005150BB" w:rsidP="005150B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>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</w:t>
      </w:r>
      <w:proofErr w:type="gramStart"/>
      <w:r w:rsidRPr="00277F37">
        <w:rPr>
          <w:rFonts w:ascii="Times New Roman" w:hAnsi="Times New Roman"/>
          <w:sz w:val="24"/>
          <w:szCs w:val="24"/>
        </w:rPr>
        <w:t>»,  «</w:t>
      </w:r>
      <w:proofErr w:type="gramEnd"/>
      <w:r w:rsidRPr="00277F37">
        <w:rPr>
          <w:rFonts w:ascii="Times New Roman" w:hAnsi="Times New Roman"/>
          <w:sz w:val="24"/>
          <w:szCs w:val="24"/>
        </w:rPr>
        <w:t xml:space="preserve">Традиции и обычаи». </w:t>
      </w:r>
    </w:p>
    <w:p w:rsidR="005150BB" w:rsidRPr="00277F37" w:rsidRDefault="005150BB" w:rsidP="005150B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ab/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</w:r>
      <w:r w:rsidRPr="00277F37">
        <w:rPr>
          <w:rStyle w:val="c1"/>
          <w:rFonts w:ascii="Times New Roman" w:hAnsi="Times New Roman"/>
          <w:sz w:val="24"/>
          <w:szCs w:val="24"/>
        </w:rPr>
        <w:t>свое поведение и поступки других людей с нравственными ценностями (эталонами) и общепринятыми нормами поведения. Р</w:t>
      </w:r>
      <w:r w:rsidRPr="00277F37">
        <w:rPr>
          <w:rFonts w:ascii="Times New Roman" w:hAnsi="Times New Roman"/>
          <w:sz w:val="24"/>
          <w:szCs w:val="24"/>
        </w:rPr>
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5150BB" w:rsidRPr="00277F37" w:rsidRDefault="005150BB" w:rsidP="005150B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</w:t>
      </w:r>
      <w:r>
        <w:rPr>
          <w:rFonts w:ascii="Times New Roman" w:hAnsi="Times New Roman"/>
          <w:sz w:val="24"/>
          <w:szCs w:val="24"/>
        </w:rPr>
        <w:t>ая деятельность», «Домоводство»</w:t>
      </w:r>
      <w:r w:rsidRPr="00277F37">
        <w:rPr>
          <w:rFonts w:ascii="Times New Roman" w:hAnsi="Times New Roman"/>
          <w:sz w:val="24"/>
          <w:szCs w:val="24"/>
        </w:rPr>
        <w:t xml:space="preserve">. Так знания, полученные ребенком в ходе работы по разделу «Посуда», расширяются и дополняются на занятиях по домоводству, где ребенок учится готовить, сервировать стол и т.д. </w:t>
      </w:r>
    </w:p>
    <w:p w:rsidR="005150BB" w:rsidRDefault="005150BB" w:rsidP="005150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3188">
        <w:rPr>
          <w:rFonts w:ascii="Times New Roman" w:hAnsi="Times New Roman"/>
          <w:sz w:val="24"/>
          <w:szCs w:val="24"/>
        </w:rPr>
        <w:t>Все разделы программы взаимосвязаны и соответствуют различным этапам формирования социально окружающего мира у детей.</w:t>
      </w:r>
    </w:p>
    <w:p w:rsidR="005150BB" w:rsidRPr="009461C3" w:rsidRDefault="005150BB" w:rsidP="005150BB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9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150BB" w:rsidRDefault="005150BB" w:rsidP="005150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BB" w:rsidRDefault="005150BB" w:rsidP="005150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BB" w:rsidRDefault="005150BB" w:rsidP="005150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BB" w:rsidRDefault="005150BB" w:rsidP="005150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BB" w:rsidRDefault="005150BB" w:rsidP="005150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BB" w:rsidRDefault="005150BB" w:rsidP="005150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0BB" w:rsidSect="00BB119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65E"/>
    <w:multiLevelType w:val="multilevel"/>
    <w:tmpl w:val="79C033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B1E53"/>
    <w:multiLevelType w:val="hybridMultilevel"/>
    <w:tmpl w:val="315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3690"/>
    <w:multiLevelType w:val="hybridMultilevel"/>
    <w:tmpl w:val="BF4EC80A"/>
    <w:lvl w:ilvl="0" w:tplc="09F8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B1773"/>
    <w:multiLevelType w:val="hybridMultilevel"/>
    <w:tmpl w:val="F986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90FEB"/>
    <w:multiLevelType w:val="hybridMultilevel"/>
    <w:tmpl w:val="05BA0A22"/>
    <w:lvl w:ilvl="0" w:tplc="59DE11B0">
      <w:start w:val="1"/>
      <w:numFmt w:val="decimal"/>
      <w:lvlText w:val="%1."/>
      <w:lvlJc w:val="left"/>
      <w:pPr>
        <w:ind w:left="10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FB3645"/>
    <w:multiLevelType w:val="hybridMultilevel"/>
    <w:tmpl w:val="8BCED202"/>
    <w:lvl w:ilvl="0" w:tplc="09F8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73127"/>
    <w:multiLevelType w:val="hybridMultilevel"/>
    <w:tmpl w:val="96FCBD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2FBE"/>
    <w:multiLevelType w:val="hybridMultilevel"/>
    <w:tmpl w:val="364A17D2"/>
    <w:lvl w:ilvl="0" w:tplc="29C0FE1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DC077D"/>
    <w:multiLevelType w:val="hybridMultilevel"/>
    <w:tmpl w:val="F1226D52"/>
    <w:lvl w:ilvl="0" w:tplc="09F8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8284C"/>
    <w:multiLevelType w:val="hybridMultilevel"/>
    <w:tmpl w:val="67F45692"/>
    <w:lvl w:ilvl="0" w:tplc="09F8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50"/>
    <w:rsid w:val="00000EA4"/>
    <w:rsid w:val="00015650"/>
    <w:rsid w:val="000B4FA3"/>
    <w:rsid w:val="0017425A"/>
    <w:rsid w:val="001C5A84"/>
    <w:rsid w:val="003B43B6"/>
    <w:rsid w:val="003F57AD"/>
    <w:rsid w:val="0042233B"/>
    <w:rsid w:val="005150BB"/>
    <w:rsid w:val="005704FF"/>
    <w:rsid w:val="00870F7B"/>
    <w:rsid w:val="00936A9F"/>
    <w:rsid w:val="00AD4A62"/>
    <w:rsid w:val="00B0100F"/>
    <w:rsid w:val="00B974CF"/>
    <w:rsid w:val="00BB119C"/>
    <w:rsid w:val="00E4359E"/>
    <w:rsid w:val="00F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FAD6"/>
  <w15:docId w15:val="{AFC765EB-D9B6-4FCC-9F48-B7708DA3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0B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5"/>
    <w:uiPriority w:val="1"/>
    <w:qFormat/>
    <w:rsid w:val="005150BB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150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rsid w:val="005150BB"/>
  </w:style>
  <w:style w:type="paragraph" w:styleId="a6">
    <w:name w:val="List Paragraph"/>
    <w:basedOn w:val="a"/>
    <w:uiPriority w:val="34"/>
    <w:qFormat/>
    <w:rsid w:val="005150BB"/>
    <w:pPr>
      <w:ind w:left="720"/>
      <w:contextualSpacing/>
    </w:pPr>
  </w:style>
  <w:style w:type="table" w:styleId="a7">
    <w:name w:val="Table Grid"/>
    <w:basedOn w:val="a1"/>
    <w:uiPriority w:val="39"/>
    <w:rsid w:val="005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1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2021-09-27T12:13:00Z</cp:lastPrinted>
  <dcterms:created xsi:type="dcterms:W3CDTF">2021-09-27T10:55:00Z</dcterms:created>
  <dcterms:modified xsi:type="dcterms:W3CDTF">2021-11-01T18:52:00Z</dcterms:modified>
</cp:coreProperties>
</file>