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58" w:rsidRPr="002E52BB" w:rsidRDefault="00B77957" w:rsidP="00B77957">
      <w:pPr>
        <w:pStyle w:val="a3"/>
        <w:spacing w:before="4"/>
        <w:ind w:left="360" w:right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981D58" w:rsidRPr="002E52BB" w:rsidRDefault="00981D58" w:rsidP="00981D58">
      <w:pPr>
        <w:pStyle w:val="a3"/>
        <w:spacing w:before="4"/>
        <w:ind w:left="33" w:right="19" w:firstLine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2BB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Профильный труд</w:t>
      </w:r>
      <w:r w:rsidRPr="002E52B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(столярное дело)</w:t>
      </w:r>
    </w:p>
    <w:p w:rsidR="00981D58" w:rsidRDefault="00981D58" w:rsidP="00981D58">
      <w:pPr>
        <w:pStyle w:val="a3"/>
        <w:spacing w:before="4"/>
        <w:ind w:left="33" w:right="19" w:firstLine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6</w:t>
      </w:r>
      <w:r w:rsidRPr="002E52BB">
        <w:rPr>
          <w:rFonts w:ascii="Times New Roman" w:hAnsi="Times New Roman" w:cs="Times New Roman"/>
          <w:b/>
          <w:bCs/>
          <w:sz w:val="28"/>
          <w:szCs w:val="28"/>
        </w:rPr>
        <w:t xml:space="preserve"> класса (Вариант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ФГОС</w:t>
      </w:r>
      <w:r w:rsidRPr="002E52B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77957" w:rsidRPr="002E52BB" w:rsidRDefault="00B77957" w:rsidP="00981D58">
      <w:pPr>
        <w:pStyle w:val="a3"/>
        <w:spacing w:before="4"/>
        <w:ind w:left="33" w:right="19" w:firstLine="3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D58" w:rsidRPr="00B77957" w:rsidRDefault="00B77957" w:rsidP="00B77957">
      <w:pPr>
        <w:pStyle w:val="a3"/>
        <w:numPr>
          <w:ilvl w:val="0"/>
          <w:numId w:val="35"/>
        </w:numPr>
        <w:spacing w:before="4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2E52B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7957" w:rsidRDefault="00B77957" w:rsidP="00B77957">
      <w:pPr>
        <w:pStyle w:val="a3"/>
        <w:spacing w:before="4"/>
        <w:ind w:left="767" w:right="19"/>
        <w:rPr>
          <w:rFonts w:ascii="Times New Roman" w:hAnsi="Times New Roman" w:cs="Times New Roman"/>
          <w:sz w:val="28"/>
          <w:szCs w:val="28"/>
        </w:rPr>
      </w:pPr>
    </w:p>
    <w:p w:rsidR="00981D58" w:rsidRPr="001132CC" w:rsidRDefault="00981D58" w:rsidP="00981D58">
      <w:pPr>
        <w:pStyle w:val="a3"/>
        <w:spacing w:before="4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2CC"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 w:rsidRPr="001132CC">
        <w:rPr>
          <w:rFonts w:ascii="Times New Roman" w:hAnsi="Times New Roman" w:cs="Times New Roman"/>
          <w:b/>
          <w:bCs/>
          <w:sz w:val="28"/>
          <w:szCs w:val="28"/>
        </w:rPr>
        <w:t>«Профильный труд»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2CC">
        <w:rPr>
          <w:rFonts w:ascii="Times New Roman" w:hAnsi="Times New Roman" w:cs="Times New Roman"/>
          <w:b/>
          <w:sz w:val="28"/>
          <w:szCs w:val="28"/>
        </w:rPr>
        <w:t>разработана на основе:</w:t>
      </w:r>
    </w:p>
    <w:p w:rsidR="00981D58" w:rsidRPr="001132CC" w:rsidRDefault="00981D58" w:rsidP="00981D58">
      <w:pPr>
        <w:pStyle w:val="a3"/>
        <w:spacing w:before="4"/>
        <w:ind w:right="19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1132CC">
        <w:rPr>
          <w:rFonts w:ascii="Times New Roman" w:hAnsi="Times New Roman" w:cs="Times New Roman"/>
          <w:sz w:val="28"/>
          <w:szCs w:val="28"/>
        </w:rPr>
        <w:t>- 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РФ от 19 декабря 2014 года №1599,</w:t>
      </w:r>
    </w:p>
    <w:p w:rsidR="00981D58" w:rsidRDefault="00981D58" w:rsidP="00981D58">
      <w:pPr>
        <w:pStyle w:val="a3"/>
        <w:spacing w:before="4"/>
        <w:ind w:right="19" w:firstLine="407"/>
        <w:jc w:val="both"/>
        <w:rPr>
          <w:rFonts w:ascii="Times New Roman" w:hAnsi="Times New Roman" w:cs="Times New Roman"/>
          <w:sz w:val="28"/>
          <w:szCs w:val="28"/>
        </w:rPr>
      </w:pPr>
    </w:p>
    <w:p w:rsidR="00981D58" w:rsidRPr="001132CC" w:rsidRDefault="00981D58" w:rsidP="00981D58">
      <w:pPr>
        <w:pStyle w:val="a3"/>
        <w:spacing w:before="4"/>
        <w:ind w:right="19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1132CC">
        <w:rPr>
          <w:rFonts w:ascii="Times New Roman" w:hAnsi="Times New Roman" w:cs="Times New Roman"/>
          <w:sz w:val="28"/>
          <w:szCs w:val="28"/>
        </w:rPr>
        <w:t>-Адаптированной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№1» (Вариант 1).</w:t>
      </w:r>
    </w:p>
    <w:p w:rsidR="00981D58" w:rsidRPr="007664C1" w:rsidRDefault="00981D58" w:rsidP="00981D58">
      <w:pPr>
        <w:pStyle w:val="a3"/>
        <w:spacing w:before="4"/>
        <w:ind w:left="407" w:right="19"/>
        <w:rPr>
          <w:rFonts w:ascii="Times New Roman" w:hAnsi="Times New Roman" w:cs="Times New Roman"/>
          <w:sz w:val="28"/>
          <w:szCs w:val="28"/>
        </w:rPr>
      </w:pPr>
    </w:p>
    <w:p w:rsidR="00981D58" w:rsidRPr="001132CC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по учебному предмету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«Профильный труд»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81D58" w:rsidRPr="001132CC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132CC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изучения</w:t>
      </w:r>
      <w:r w:rsidRPr="001132C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«Профильный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труд»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заключается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во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всестороннем</w:t>
      </w:r>
      <w:r w:rsidRPr="001132C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развитии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умственной</w:t>
      </w:r>
      <w:r w:rsidRPr="001132C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1132C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(интеллектуальными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нарушениям)</w:t>
      </w:r>
      <w:r w:rsidRPr="001132C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старшего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возраста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культуры.</w:t>
      </w:r>
    </w:p>
    <w:p w:rsidR="00981D58" w:rsidRPr="001132CC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-6"/>
          <w:sz w:val="28"/>
          <w:szCs w:val="28"/>
        </w:rPr>
        <w:t>з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132CC">
        <w:rPr>
          <w:rFonts w:ascii="Times New Roman" w:eastAsia="Times New Roman" w:hAnsi="Times New Roman" w:cs="Times New Roman"/>
          <w:spacing w:val="-6"/>
          <w:sz w:val="28"/>
          <w:szCs w:val="28"/>
        </w:rPr>
        <w:t>т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10"/>
          <w:sz w:val="28"/>
          <w:szCs w:val="28"/>
        </w:rPr>
        <w:t>г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1132CC">
        <w:rPr>
          <w:rFonts w:ascii="Times New Roman" w:eastAsia="Times New Roman" w:hAnsi="Times New Roman" w:cs="Times New Roman"/>
          <w:spacing w:val="-7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5 – 9 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>классах</w:t>
      </w:r>
      <w:r w:rsidRPr="001132C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132C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бст</w:t>
      </w:r>
      <w:r w:rsidRPr="001132CC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получению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обучающимися</w:t>
      </w:r>
      <w:r w:rsidRPr="001132C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первоначальной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5"/>
          <w:sz w:val="28"/>
          <w:szCs w:val="28"/>
        </w:rPr>
        <w:t>профильной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7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подготовки,</w:t>
      </w:r>
      <w:r w:rsidRPr="001132C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предусматривающей</w:t>
      </w:r>
      <w:r w:rsidRPr="001132C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учебы</w:t>
      </w:r>
      <w:r w:rsidRPr="001132C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полезной</w:t>
      </w:r>
      <w:r w:rsidRPr="001132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трудовых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</w:t>
      </w:r>
      <w:r w:rsidRPr="001132C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навыков.</w:t>
      </w:r>
    </w:p>
    <w:p w:rsidR="00981D58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81D58" w:rsidRPr="001132CC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11" w:firstLine="70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Учебный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«Профильный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труд»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способствует</w:t>
      </w:r>
      <w:r w:rsidRPr="001132C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решению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следующих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задач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социально</w:t>
      </w:r>
      <w:r w:rsidRPr="001132C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ценных</w:t>
      </w:r>
      <w:r w:rsidRPr="001132C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(потребности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труде,</w:t>
      </w:r>
      <w:r w:rsidRPr="001132C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трудолюбия,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уважения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людям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труда,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общественной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активности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т.д.);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  <w:tab w:val="left" w:pos="3117"/>
          <w:tab w:val="left" w:pos="5721"/>
          <w:tab w:val="left" w:pos="8146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9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ab/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7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яз</w:t>
      </w:r>
      <w:r w:rsidRPr="001132CC">
        <w:rPr>
          <w:rFonts w:ascii="Times New Roman" w:eastAsia="Times New Roman" w:hAnsi="Times New Roman" w:cs="Times New Roman"/>
          <w:spacing w:val="-7"/>
          <w:sz w:val="28"/>
          <w:szCs w:val="28"/>
        </w:rPr>
        <w:t>а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1132CC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32CC">
        <w:rPr>
          <w:rFonts w:ascii="Times New Roman" w:eastAsia="Times New Roman" w:hAnsi="Times New Roman" w:cs="Times New Roman"/>
          <w:spacing w:val="-33"/>
          <w:sz w:val="28"/>
          <w:szCs w:val="28"/>
        </w:rPr>
        <w:t>у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производительному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труду;</w:t>
      </w:r>
      <w:r w:rsidRPr="001132C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подготовка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</w:t>
      </w:r>
      <w:r w:rsidRPr="001132C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выполнению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необходимых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доступных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видов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дома,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жительства;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материальной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культуре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как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продукте</w:t>
      </w:r>
      <w:r w:rsidRPr="001132C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творческой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предметно-преобразующей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1132C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культурного</w:t>
      </w:r>
      <w:r w:rsidRPr="001132C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кругозора,</w:t>
      </w:r>
      <w:r w:rsidRPr="001132C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обогащение</w:t>
      </w:r>
      <w:r w:rsidRPr="001132C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культурно-</w:t>
      </w:r>
      <w:r w:rsidRPr="001132C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исторических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традициях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мире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вещей;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расширение</w:t>
      </w:r>
      <w:r w:rsidRPr="001132C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материалах</w:t>
      </w:r>
      <w:r w:rsidRPr="001132C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свойствах,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технологиях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использования;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ознакомление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ролью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человека-труженика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его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местом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современном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ознакомление</w:t>
      </w:r>
      <w:r w:rsidRPr="001132C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массовыми</w:t>
      </w:r>
      <w:r w:rsidRPr="001132C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рабочими</w:t>
      </w:r>
      <w:r w:rsidRPr="001132C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профессиями,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устойчивых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C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определенным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видам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труда,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побуждение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32C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сознательному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выбору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получение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первоначальной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профильной</w:t>
      </w:r>
      <w:r w:rsidRPr="001132C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подготовки;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представлений</w:t>
      </w:r>
      <w:r w:rsidRPr="001132C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производстве,</w:t>
      </w:r>
      <w:r w:rsidRPr="001132C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структуре</w:t>
      </w:r>
      <w:r w:rsidRPr="001132C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производственного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производственного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предприятия,</w:t>
      </w:r>
      <w:r w:rsidRPr="001132C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содержании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условиях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32C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профилю «Столярное дело»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ознакомление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условиями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содержанием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обучения</w:t>
      </w:r>
      <w:r w:rsidRPr="001132C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31D85">
        <w:rPr>
          <w:rFonts w:ascii="Times New Roman" w:eastAsia="Times New Roman" w:hAnsi="Times New Roman" w:cs="Times New Roman"/>
          <w:spacing w:val="-1"/>
          <w:sz w:val="28"/>
          <w:szCs w:val="28"/>
        </w:rPr>
        <w:t>по профилю «Столярное дело»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испытание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своих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1132C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работ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условиях</w:t>
      </w:r>
      <w:r w:rsidRPr="001132C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школьных</w:t>
      </w:r>
      <w:r w:rsidRPr="001132C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учебно-производственных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мастерских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физическими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возможностями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состоянием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здоровья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учащихся;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трудовых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навыков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умений,</w:t>
      </w:r>
      <w:r w:rsidRPr="001132C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технических,</w:t>
      </w:r>
      <w:r w:rsidRPr="001132C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технологических,</w:t>
      </w:r>
      <w:r w:rsidRPr="001132C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конструкторских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первоначальных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экономических</w:t>
      </w:r>
      <w:r w:rsidRPr="001132C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знаний,</w:t>
      </w:r>
      <w:r w:rsidRPr="001132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необходимых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участия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полезном,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производительном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труде;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знаний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научной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труда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рабочего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>места,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планировании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4"/>
          <w:sz w:val="28"/>
          <w:szCs w:val="28"/>
        </w:rPr>
        <w:t>трудовой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совершенствование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1132C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</w:t>
      </w:r>
      <w:r w:rsidRPr="001132C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навыков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использования</w:t>
      </w:r>
      <w:r w:rsidRPr="001132C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материалов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предметно-преобразующей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коррекция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познавательных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психических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(восприятия,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памяти,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воображения,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мышления,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речи);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коррекция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умственной</w:t>
      </w:r>
      <w:r w:rsidRPr="001132C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32C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(анализ,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синтез,</w:t>
      </w:r>
      <w:r w:rsidRPr="001132C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сравнение, классификация,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обобщение);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коррекция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сенсомоторных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132C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практических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умений;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регулятивной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функции</w:t>
      </w:r>
      <w:r w:rsidRPr="001132C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132C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(включающей</w:t>
      </w:r>
      <w:r w:rsidRPr="001132C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целеполагание,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планирование,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контроль</w:t>
      </w:r>
      <w:r w:rsidRPr="001132C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оценку</w:t>
      </w:r>
      <w:r w:rsidRPr="001132C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действий</w:t>
      </w:r>
      <w:r w:rsidRPr="001132C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132C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результатов</w:t>
      </w:r>
      <w:r w:rsidRPr="001132C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соответствии</w:t>
      </w:r>
      <w:r w:rsidRPr="001132C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поставленной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целью);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информационной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грамотности,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умения</w:t>
      </w:r>
      <w:r w:rsidRPr="001132C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работать</w:t>
      </w:r>
      <w:r w:rsidRPr="001132C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132C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различными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источниками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информации;</w:t>
      </w:r>
    </w:p>
    <w:p w:rsidR="00981D58" w:rsidRPr="001132CC" w:rsidRDefault="00981D58" w:rsidP="00981D58">
      <w:pPr>
        <w:widowControl w:val="0"/>
        <w:numPr>
          <w:ilvl w:val="0"/>
          <w:numId w:val="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132CC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формирование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3"/>
          <w:sz w:val="28"/>
          <w:szCs w:val="28"/>
        </w:rPr>
        <w:t>коммуникативной</w:t>
      </w:r>
      <w:r w:rsidRPr="001132C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5"/>
          <w:sz w:val="28"/>
          <w:szCs w:val="28"/>
        </w:rPr>
        <w:t>культуры,</w:t>
      </w:r>
      <w:r w:rsidRPr="001132C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1132C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1132C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132CC">
        <w:rPr>
          <w:rFonts w:ascii="Times New Roman" w:eastAsia="Times New Roman" w:hAnsi="Times New Roman" w:cs="Times New Roman"/>
          <w:spacing w:val="-1"/>
          <w:sz w:val="28"/>
          <w:szCs w:val="28"/>
        </w:rPr>
        <w:t>целенаправленности, инициативности.</w:t>
      </w:r>
    </w:p>
    <w:p w:rsidR="00981D58" w:rsidRDefault="00981D58" w:rsidP="00981D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81D58" w:rsidRPr="00F31D85" w:rsidRDefault="00981D58" w:rsidP="00981D58">
      <w:pPr>
        <w:pStyle w:val="a3"/>
        <w:spacing w:before="57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1D85">
        <w:rPr>
          <w:rFonts w:ascii="Times New Roman" w:hAnsi="Times New Roman" w:cs="Times New Roman"/>
          <w:b/>
          <w:sz w:val="28"/>
          <w:szCs w:val="28"/>
        </w:rPr>
        <w:t>2.       Общая характеристика учебного предмета.</w:t>
      </w:r>
    </w:p>
    <w:p w:rsidR="00981D58" w:rsidRDefault="00981D58" w:rsidP="00981D58">
      <w:pPr>
        <w:tabs>
          <w:tab w:val="left" w:pos="2865"/>
        </w:tabs>
        <w:jc w:val="both"/>
      </w:pPr>
      <w:r>
        <w:tab/>
      </w:r>
    </w:p>
    <w:p w:rsidR="00B77957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B1629">
        <w:rPr>
          <w:rFonts w:ascii="Times New Roman" w:hAnsi="Times New Roman" w:cs="Times New Roman"/>
          <w:sz w:val="28"/>
          <w:szCs w:val="28"/>
        </w:rPr>
        <w:t xml:space="preserve">Программа рассчитана на профориентацию учащихся.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0135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0135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направлено</w:t>
      </w:r>
      <w:r w:rsidRPr="000135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5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0135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знаний,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0135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135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0135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135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базовом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уровне,</w:t>
      </w:r>
      <w:r w:rsidRPr="000135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135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практическую подготовку детей к самостоятельной жизни и труду, способствующих социальной адаптации. </w:t>
      </w:r>
      <w:r w:rsidRPr="009B1629">
        <w:rPr>
          <w:rFonts w:ascii="Times New Roman" w:hAnsi="Times New Roman" w:cs="Times New Roman"/>
          <w:sz w:val="28"/>
          <w:szCs w:val="28"/>
        </w:rPr>
        <w:t>Программа включает теоретические и практические занятия. Предусматриваются л</w:t>
      </w:r>
      <w:r>
        <w:rPr>
          <w:rFonts w:ascii="Times New Roman" w:hAnsi="Times New Roman" w:cs="Times New Roman"/>
          <w:sz w:val="28"/>
          <w:szCs w:val="28"/>
        </w:rPr>
        <w:t>абораторные работы и упражнения</w:t>
      </w:r>
      <w:r w:rsidRPr="009B1629">
        <w:rPr>
          <w:rFonts w:ascii="Times New Roman" w:hAnsi="Times New Roman" w:cs="Times New Roman"/>
          <w:sz w:val="28"/>
          <w:szCs w:val="28"/>
        </w:rPr>
        <w:t>. При составлении программы учтены принципы повторяемости пройденного учебного материала и постепенности ввода нового. 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629">
        <w:rPr>
          <w:rFonts w:ascii="Times New Roman" w:hAnsi="Times New Roman" w:cs="Times New Roman"/>
          <w:sz w:val="28"/>
          <w:szCs w:val="28"/>
        </w:rPr>
        <w:t xml:space="preserve">инструментов и приспособлений изготавливают сами. Кроме того, ребята учатся работать на сверлильном и токарном </w:t>
      </w:r>
      <w:r>
        <w:rPr>
          <w:rFonts w:ascii="Times New Roman" w:hAnsi="Times New Roman" w:cs="Times New Roman"/>
          <w:sz w:val="28"/>
          <w:szCs w:val="28"/>
        </w:rPr>
        <w:t xml:space="preserve">шлифовальном, ленточнопильном </w:t>
      </w:r>
      <w:r w:rsidRPr="009B1629">
        <w:rPr>
          <w:rFonts w:ascii="Times New Roman" w:hAnsi="Times New Roman" w:cs="Times New Roman"/>
          <w:sz w:val="28"/>
          <w:szCs w:val="28"/>
        </w:rPr>
        <w:t>станках, применять лаки, клеи, краски, красители</w:t>
      </w:r>
      <w:r>
        <w:rPr>
          <w:rFonts w:ascii="Times New Roman" w:hAnsi="Times New Roman" w:cs="Times New Roman"/>
          <w:sz w:val="28"/>
          <w:szCs w:val="28"/>
        </w:rPr>
        <w:t>, морилки</w:t>
      </w:r>
      <w:r w:rsidRPr="009B1629">
        <w:rPr>
          <w:rFonts w:ascii="Times New Roman" w:hAnsi="Times New Roman" w:cs="Times New Roman"/>
          <w:sz w:val="28"/>
          <w:szCs w:val="28"/>
        </w:rPr>
        <w:t xml:space="preserve">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</w:t>
      </w:r>
      <w:r w:rsidRPr="009B1629">
        <w:rPr>
          <w:rFonts w:ascii="Times New Roman" w:hAnsi="Times New Roman" w:cs="Times New Roman"/>
          <w:sz w:val="28"/>
          <w:szCs w:val="28"/>
        </w:rPr>
        <w:lastRenderedPageBreak/>
        <w:t>внимание уделяется технике безопасности. Затронуто эстетическое воспитание (тема «Художественная отделка столярного изделия»).</w:t>
      </w:r>
    </w:p>
    <w:p w:rsidR="00981D58" w:rsidRPr="003A7747" w:rsidRDefault="00981D58" w:rsidP="00981D5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D58" w:rsidRPr="001F1087" w:rsidRDefault="00981D58" w:rsidP="00981D58">
      <w:pPr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1087">
        <w:rPr>
          <w:rFonts w:ascii="Times New Roman" w:eastAsia="Calibri" w:hAnsi="Times New Roman" w:cs="Times New Roman"/>
          <w:b/>
          <w:sz w:val="28"/>
          <w:szCs w:val="28"/>
        </w:rPr>
        <w:t>3. Описание места учебного предмета в учебном плане.</w:t>
      </w:r>
    </w:p>
    <w:p w:rsidR="00981D58" w:rsidRPr="00B61BBB" w:rsidRDefault="00981D58" w:rsidP="00981D58">
      <w:pPr>
        <w:pStyle w:val="a4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D58" w:rsidRPr="00B61BBB" w:rsidRDefault="00981D58" w:rsidP="00981D5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1BBB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B61B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Профильный труд</w:t>
      </w:r>
      <w:r w:rsidRPr="00B61BB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61BBB">
        <w:rPr>
          <w:rFonts w:ascii="Times New Roman" w:hAnsi="Times New Roman" w:cs="Times New Roman"/>
          <w:sz w:val="28"/>
          <w:szCs w:val="28"/>
        </w:rPr>
        <w:t>входит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B61BBB">
        <w:rPr>
          <w:rFonts w:ascii="Times New Roman" w:hAnsi="Times New Roman" w:cs="Times New Roman"/>
          <w:sz w:val="28"/>
          <w:szCs w:val="28"/>
        </w:rPr>
        <w:t xml:space="preserve">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981D58" w:rsidRPr="00B61BBB" w:rsidRDefault="00981D58" w:rsidP="00981D58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BB">
        <w:rPr>
          <w:rFonts w:ascii="Times New Roman" w:hAnsi="Times New Roman" w:cs="Times New Roman"/>
          <w:sz w:val="28"/>
          <w:szCs w:val="28"/>
        </w:rPr>
        <w:t xml:space="preserve">В соответствии с годовым учебным планом ГОУ ЯО «Рыбинская школа-интернат №1» для образования обучающихся с умственной отсталостью (интеллектуальными нарушениями) курс </w:t>
      </w:r>
      <w:r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Профильный труд</w:t>
      </w:r>
      <w:r w:rsidRPr="00B61BB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BBB">
        <w:rPr>
          <w:rFonts w:ascii="Times New Roman" w:hAnsi="Times New Roman" w:cs="Times New Roman"/>
          <w:sz w:val="28"/>
          <w:szCs w:val="28"/>
        </w:rPr>
        <w:t xml:space="preserve">в 5 классе рассчитан на 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B61BBB">
        <w:rPr>
          <w:rFonts w:ascii="Times New Roman" w:hAnsi="Times New Roman" w:cs="Times New Roman"/>
          <w:sz w:val="28"/>
          <w:szCs w:val="28"/>
        </w:rPr>
        <w:t xml:space="preserve"> часа, 34 учебные недели. Количество часов </w:t>
      </w:r>
      <w:r>
        <w:rPr>
          <w:rFonts w:ascii="Times New Roman" w:hAnsi="Times New Roman" w:cs="Times New Roman"/>
          <w:sz w:val="28"/>
          <w:szCs w:val="28"/>
        </w:rPr>
        <w:t>в неделю составляет 6</w:t>
      </w:r>
      <w:r w:rsidRPr="00B61BB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1B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679" w:rsidRPr="00D74AF8" w:rsidRDefault="00977679" w:rsidP="007D7BC3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7BC3" w:rsidRPr="00D74AF8" w:rsidRDefault="007D7BC3" w:rsidP="007D7BC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F8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7D7BC3" w:rsidRPr="00D74AF8" w:rsidRDefault="007D7BC3" w:rsidP="007D7BC3">
      <w:pPr>
        <w:pStyle w:val="a3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F8">
        <w:rPr>
          <w:rFonts w:ascii="Times New Roman" w:hAnsi="Times New Roman" w:cs="Times New Roman"/>
          <w:b/>
          <w:sz w:val="28"/>
          <w:szCs w:val="28"/>
        </w:rPr>
        <w:t>«</w:t>
      </w:r>
      <w:r w:rsidR="00981D58">
        <w:rPr>
          <w:rFonts w:ascii="Times New Roman" w:hAnsi="Times New Roman" w:cs="Times New Roman"/>
          <w:b/>
          <w:sz w:val="28"/>
          <w:szCs w:val="28"/>
        </w:rPr>
        <w:t>Профильный труд</w:t>
      </w:r>
      <w:r w:rsidRPr="00D74AF8">
        <w:rPr>
          <w:rFonts w:ascii="Times New Roman" w:hAnsi="Times New Roman" w:cs="Times New Roman"/>
          <w:b/>
          <w:sz w:val="28"/>
          <w:szCs w:val="28"/>
        </w:rPr>
        <w:t>»</w:t>
      </w:r>
    </w:p>
    <w:p w:rsidR="007D7BC3" w:rsidRPr="00D74AF8" w:rsidRDefault="007D7BC3" w:rsidP="007D7BC3">
      <w:pPr>
        <w:pStyle w:val="a3"/>
        <w:ind w:left="115"/>
        <w:jc w:val="center"/>
        <w:rPr>
          <w:rFonts w:ascii="Times New Roman" w:hAnsi="Times New Roman" w:cs="Times New Roman"/>
          <w:sz w:val="28"/>
          <w:szCs w:val="28"/>
        </w:rPr>
      </w:pPr>
    </w:p>
    <w:p w:rsidR="007D7BC3" w:rsidRPr="00D74AF8" w:rsidRDefault="007D7BC3" w:rsidP="007D7B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b/>
          <w:sz w:val="28"/>
          <w:szCs w:val="28"/>
        </w:rPr>
        <w:t>Планируемые личностные результаты:</w:t>
      </w:r>
    </w:p>
    <w:p w:rsidR="007D7BC3" w:rsidRPr="00D74AF8" w:rsidRDefault="007D7BC3" w:rsidP="007D7B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5) овладение социально-бытовыми навыками, используемыми в повседневной жизни;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9) сформированность навыков сотрудничества с взрослыми и сверстниками в разных социальных ситуациях;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10) воспитание эстетических потребностей, ценностей и чувств;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12) сформированность установки на безопасный, здоровый образ жизни, наличие мотиваци</w:t>
      </w:r>
      <w:r w:rsidR="00977679">
        <w:rPr>
          <w:rFonts w:ascii="Times New Roman" w:eastAsia="Times New Roman" w:hAnsi="Times New Roman" w:cs="Times New Roman"/>
          <w:sz w:val="28"/>
          <w:szCs w:val="28"/>
        </w:rPr>
        <w:t xml:space="preserve">и к творческому и общественному </w:t>
      </w:r>
      <w:r w:rsidRPr="00D74AF8">
        <w:rPr>
          <w:rFonts w:ascii="Times New Roman" w:eastAsia="Times New Roman" w:hAnsi="Times New Roman" w:cs="Times New Roman"/>
          <w:sz w:val="28"/>
          <w:szCs w:val="28"/>
        </w:rPr>
        <w:t>труду, работе на результат, бережному отношению к материальным и духовным ценностям;</w:t>
      </w:r>
    </w:p>
    <w:p w:rsidR="007D7BC3" w:rsidRPr="00D74AF8" w:rsidRDefault="007D7BC3" w:rsidP="00977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13) проявление готовности к самостоятельной жизни.</w:t>
      </w:r>
    </w:p>
    <w:p w:rsidR="007D7BC3" w:rsidRDefault="007D7BC3" w:rsidP="007D7BC3">
      <w:pPr>
        <w:spacing w:after="180" w:line="240" w:lineRule="auto"/>
        <w:ind w:right="4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81D58" w:rsidRPr="00D74AF8" w:rsidRDefault="00981D58" w:rsidP="007D7BC3">
      <w:pPr>
        <w:spacing w:after="180" w:line="240" w:lineRule="auto"/>
        <w:ind w:right="40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7D7BC3" w:rsidRPr="00D74AF8" w:rsidRDefault="007D7BC3" w:rsidP="00981D58">
      <w:pPr>
        <w:widowControl w:val="0"/>
        <w:tabs>
          <w:tab w:val="left" w:pos="3477"/>
          <w:tab w:val="left" w:pos="3478"/>
          <w:tab w:val="left" w:pos="5538"/>
          <w:tab w:val="left" w:pos="7664"/>
          <w:tab w:val="left" w:pos="8188"/>
          <w:tab w:val="left" w:pos="111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предметные результаты </w:t>
      </w:r>
      <w:r w:rsidRPr="00D74AF8"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7D7BC3" w:rsidRPr="00D74AF8" w:rsidRDefault="007D7BC3" w:rsidP="00981D5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AF8">
        <w:rPr>
          <w:rFonts w:ascii="Times New Roman" w:eastAsia="Times New Roman" w:hAnsi="Times New Roman" w:cs="Times New Roman"/>
          <w:sz w:val="28"/>
          <w:szCs w:val="28"/>
        </w:rPr>
        <w:t>АООП определяет два уровня овладения предметными результатами: минимальный и достаточный. Минимальный уровень является обязательным для всех обучающихся, достаточный – нет.</w:t>
      </w:r>
    </w:p>
    <w:p w:rsidR="007D7BC3" w:rsidRPr="00D74AF8" w:rsidRDefault="007D7BC3" w:rsidP="007D7BC3">
      <w:pPr>
        <w:autoSpaceDE w:val="0"/>
        <w:autoSpaceDN w:val="0"/>
        <w:adjustRightInd w:val="0"/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7BC3" w:rsidRPr="00D74AF8" w:rsidRDefault="007D7BC3" w:rsidP="007D7BC3">
      <w:pPr>
        <w:autoSpaceDE w:val="0"/>
        <w:autoSpaceDN w:val="0"/>
        <w:adjustRightInd w:val="0"/>
        <w:spacing w:after="0" w:line="240" w:lineRule="auto"/>
        <w:ind w:right="-143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3969"/>
        <w:gridCol w:w="4915"/>
      </w:tblGrid>
      <w:tr w:rsidR="007D7BC3" w:rsidRPr="00D74AF8" w:rsidTr="00B77957">
        <w:tc>
          <w:tcPr>
            <w:tcW w:w="1289" w:type="dxa"/>
          </w:tcPr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Минимальный уровень</w:t>
            </w:r>
          </w:p>
        </w:tc>
        <w:tc>
          <w:tcPr>
            <w:tcW w:w="4915" w:type="dxa"/>
          </w:tcPr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Достаточный уровень</w:t>
            </w:r>
          </w:p>
        </w:tc>
      </w:tr>
      <w:tr w:rsidR="007D7BC3" w:rsidRPr="00D74AF8" w:rsidTr="00B77957">
        <w:tc>
          <w:tcPr>
            <w:tcW w:w="1289" w:type="dxa"/>
          </w:tcPr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Должны знать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F5D05" w:rsidRPr="00D74AF8" w:rsidRDefault="00981D58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2F5D05" w:rsidRPr="00D74AF8">
              <w:rPr>
                <w:rFonts w:ascii="Times New Roman" w:hAnsi="Times New Roman" w:cs="Times New Roman"/>
                <w:sz w:val="28"/>
                <w:szCs w:val="28"/>
              </w:rPr>
              <w:t>азначение и использования ручного инструмента;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правила безопасности при работе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602" w:rsidRPr="00D74AF8">
              <w:rPr>
                <w:rFonts w:ascii="Times New Roman" w:hAnsi="Times New Roman" w:cs="Times New Roman"/>
                <w:sz w:val="28"/>
                <w:szCs w:val="28"/>
              </w:rPr>
              <w:t>ручным инструментом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основные</w:t>
            </w:r>
            <w:r w:rsidR="00BB16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деревьев, их отличия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 свойст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ва древесины: (твердость, проч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ность, цвет); 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устройство и назначение резака (нож-косяк) по дереву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зернистость мебельной шкурки 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и использование;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виды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рашпилей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назначение;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угловое серединное соединение (УС),(УС-3)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2F5D05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угловое концевое соединение (УК), (УК-1);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-понятие</w:t>
            </w:r>
            <w:r w:rsidRPr="00D74AF8">
              <w:rPr>
                <w:rStyle w:val="ab"/>
                <w:sz w:val="28"/>
                <w:szCs w:val="28"/>
              </w:rPr>
              <w:t xml:space="preserve"> </w:t>
            </w:r>
            <w:r w:rsidRPr="00D74AF8">
              <w:rPr>
                <w:rStyle w:val="ab"/>
                <w:i w:val="0"/>
                <w:sz w:val="28"/>
                <w:szCs w:val="28"/>
              </w:rPr>
              <w:t>диаметр отверстия</w:t>
            </w:r>
            <w:r w:rsidR="007D7BC3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D7BC3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1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ыкружная пила: устройство, назначение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B16A9" w:rsidRDefault="00BB16A9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2F5D05"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толярное долото его назначение, устройство; 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6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нездо как эле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 столярного соединения, виды                        гнёзд (сквозное, не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сквозное);</w:t>
            </w:r>
          </w:p>
          <w:p w:rsidR="002F5D05" w:rsidRPr="00D74AF8" w:rsidRDefault="007D7BC3" w:rsidP="007D7B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="00BB16A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ереключение передач на сверлильном станке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-правила техники безопасности при изучении тем курса.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5" w:type="dxa"/>
          </w:tcPr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правила безопасности при работе с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древесиной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7D7BC3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виды брака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обработке древесины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 свойст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ва древесины: (твердость, проч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ность, цвет, текстура) произрастание, про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мышленное применение;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столярные инструме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нты и приспособления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-обозначение диаметра отверстия на чертеже</w:t>
            </w:r>
            <w:r w:rsidR="007D7BC3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5D05"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учет направления волокон древесины при разметке; 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понятие о техниче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ской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карте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виды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рашпилей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назначение;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-устройство и назначение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выкружной пилы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7D7BC3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5D05" w:rsidRPr="00D74AF8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качества заточки долота, правила безопасного пользования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2F5D05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7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6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иды </w:t>
            </w:r>
            <w:r w:rsidR="001550EC">
              <w:rPr>
                <w:rFonts w:ascii="Times New Roman" w:hAnsi="Times New Roman" w:cs="Times New Roman"/>
                <w:sz w:val="28"/>
                <w:szCs w:val="28"/>
              </w:rPr>
              <w:t xml:space="preserve">гнёзд 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(сквозное, не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сквозное), размеры (длина, ши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softHyphen/>
              <w:t>рина, глубина).</w:t>
            </w:r>
          </w:p>
          <w:p w:rsidR="007D7BC3" w:rsidRPr="00D74AF8" w:rsidRDefault="007D7BC3" w:rsidP="002F5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 к качеству </w:t>
            </w:r>
            <w:r w:rsidR="002F5D05" w:rsidRPr="00D74AF8">
              <w:rPr>
                <w:rFonts w:ascii="Times New Roman" w:hAnsi="Times New Roman" w:cs="Times New Roman"/>
                <w:sz w:val="28"/>
                <w:szCs w:val="28"/>
              </w:rPr>
              <w:t>долбления</w:t>
            </w: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и режимы работы сверлильного станка;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D7BC3" w:rsidRPr="00D74AF8" w:rsidRDefault="007D7BC3" w:rsidP="007D7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sz w:val="28"/>
                <w:szCs w:val="28"/>
              </w:rPr>
              <w:t>-правила техники безопасности при изучении всех тем курса.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7BC3" w:rsidRPr="00D74AF8" w:rsidTr="00B77957">
        <w:tc>
          <w:tcPr>
            <w:tcW w:w="1289" w:type="dxa"/>
          </w:tcPr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Должны уметь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-работать столярным инструментом</w:t>
            </w:r>
            <w:r w:rsidR="007D7BC3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шлифовать детали шкуркой;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пилить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выкружной пилой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работать рашпилем</w:t>
            </w:r>
            <w:r w:rsidR="007D7BC3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, на верстаке;</w:t>
            </w:r>
          </w:p>
          <w:p w:rsidR="002F5D05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уметь работать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долотом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уметь править долото и стамеску на бруске;</w:t>
            </w:r>
          </w:p>
          <w:p w:rsidR="002F5D05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выдалбливать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определенную глубину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выполнять сверление;</w:t>
            </w:r>
          </w:p>
          <w:p w:rsidR="007D7BC3" w:rsidRPr="00D74AF8" w:rsidRDefault="002F5D05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собирать изделия на шиповые соединения;</w:t>
            </w:r>
          </w:p>
          <w:p w:rsidR="002F5D05" w:rsidRPr="00D74AF8" w:rsidRDefault="002F5D05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-выполнять определённые операции на сверлильном станке.</w:t>
            </w:r>
          </w:p>
        </w:tc>
        <w:tc>
          <w:tcPr>
            <w:tcW w:w="4915" w:type="dxa"/>
          </w:tcPr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-работать столярным инструментом, знать правила хранения</w:t>
            </w:r>
            <w:r w:rsidR="007D7BC3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размечать длину деталей с помощью линейки и угольника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учитывать направления волокон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шлифовать детали шкуркой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различной зернистости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пилить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выкружной пилой по линиям разметки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уметь затачивать долото и стамеску на бруске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F5D05" w:rsidRPr="00D74AF8" w:rsidRDefault="007D7BC3" w:rsidP="002F5D05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работать рашпилем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зажимах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D7BC3" w:rsidRPr="00D74AF8" w:rsidRDefault="002F5D05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-выдалбливать на определенную глубину, в заданный размер;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собирать изделия </w:t>
            </w:r>
            <w:r w:rsidR="002F5D05"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на шиповые соединения и клей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74AF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подготавливать, настраивать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4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D74AF8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на сверлильном станке;</w:t>
            </w:r>
          </w:p>
          <w:p w:rsidR="007D7BC3" w:rsidRPr="00D74AF8" w:rsidRDefault="007D7BC3" w:rsidP="007D7BC3">
            <w:pPr>
              <w:spacing w:after="180" w:line="240" w:lineRule="auto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4CF5" w:rsidRPr="00204CF5" w:rsidRDefault="00204CF5" w:rsidP="00204CF5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59" w:lineRule="auto"/>
        <w:ind w:right="1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CF5" w:rsidRPr="00204CF5" w:rsidRDefault="00204CF5" w:rsidP="00204CF5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59" w:lineRule="auto"/>
        <w:ind w:left="360" w:righ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204CF5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учебного предмета.</w:t>
      </w:r>
    </w:p>
    <w:p w:rsidR="00EE2DC0" w:rsidRDefault="00EE2DC0" w:rsidP="007D7BC3">
      <w:pPr>
        <w:spacing w:after="180" w:line="240" w:lineRule="auto"/>
        <w:ind w:right="40"/>
        <w:rPr>
          <w:rFonts w:ascii="Times New Roman" w:hAnsi="Times New Roman" w:cs="Times New Roman"/>
          <w:b/>
          <w:bCs/>
          <w:sz w:val="19"/>
          <w:szCs w:val="19"/>
        </w:rPr>
      </w:pPr>
    </w:p>
    <w:p w:rsidR="00EE2DC0" w:rsidRPr="00EE2DC0" w:rsidRDefault="00EE2DC0" w:rsidP="00EE2DC0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E2DC0">
        <w:rPr>
          <w:rStyle w:val="c57"/>
          <w:b/>
          <w:bCs/>
          <w:color w:val="000000"/>
          <w:sz w:val="28"/>
          <w:szCs w:val="28"/>
        </w:rPr>
        <w:t>I четверть</w:t>
      </w:r>
    </w:p>
    <w:p w:rsidR="00EE2DC0" w:rsidRP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Вводное занятие. </w:t>
      </w:r>
      <w:r>
        <w:rPr>
          <w:rStyle w:val="c0"/>
          <w:color w:val="000000"/>
          <w:sz w:val="28"/>
          <w:szCs w:val="28"/>
        </w:rPr>
        <w:t>Повторение пройденного материала за 5 класс. План работы на четверть. Правила безопасности в мастерской.</w:t>
      </w:r>
    </w:p>
    <w:p w:rsidR="00CD3ABA" w:rsidRDefault="00CD3ABA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EE2DC0" w:rsidRP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E2DC0">
        <w:rPr>
          <w:rStyle w:val="c0"/>
          <w:b/>
          <w:color w:val="000000"/>
          <w:sz w:val="28"/>
          <w:szCs w:val="28"/>
        </w:rPr>
        <w:t>Изготовление  изделия из деталей круглого сечения.</w:t>
      </w: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0"/>
          <w:color w:val="000000"/>
          <w:sz w:val="28"/>
          <w:szCs w:val="28"/>
        </w:rPr>
        <w:t>. Понятие сечения в столярном деле: квадрат, прямоугольник, круг. Нахождение центра квадрата, прямоугольника. Диагонали и их проведение в разных фигурах. Практическая работа. Изготовление ручки лопаты.</w:t>
      </w:r>
    </w:p>
    <w:p w:rsidR="00CD3ABA" w:rsidRDefault="00CD3ABA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B77957" w:rsidRDefault="00B77957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lastRenderedPageBreak/>
        <w:t>Строгание. Разметка рейсмусом .</w:t>
      </w: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108"/>
          <w:rFonts w:eastAsia="Arial Unicode MS"/>
          <w:color w:val="000000"/>
          <w:sz w:val="28"/>
          <w:szCs w:val="28"/>
        </w:rPr>
        <w:t>. Строгание. Инструменты для строгания. Разметка рейсмусом длины, ширины, толщины бруска. </w:t>
      </w: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Строгание плоскости кромок  бруска</w:t>
      </w: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rPr>
          <w:rStyle w:val="c100"/>
          <w:b/>
          <w:bCs/>
          <w:color w:val="000000"/>
          <w:sz w:val="28"/>
          <w:szCs w:val="28"/>
        </w:rPr>
      </w:pP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Геометрическая резьба по дереву.</w:t>
      </w: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0"/>
          <w:color w:val="000000"/>
          <w:sz w:val="28"/>
          <w:szCs w:val="28"/>
        </w:rPr>
        <w:t>. Резьба по дереву. Виды, Материалы для резьбы и инструменты для резьбы.</w:t>
      </w: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Нанесение рисунка на заготовку. Пробное вырезание треугольников, квадратов.</w:t>
      </w:r>
    </w:p>
    <w:p w:rsidR="00CD3ABA" w:rsidRDefault="00CD3ABA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EE2DC0" w:rsidRDefault="00EE2DC0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Практическое повторение</w:t>
      </w:r>
      <w:r>
        <w:rPr>
          <w:rStyle w:val="c0"/>
          <w:color w:val="000000"/>
          <w:sz w:val="28"/>
          <w:szCs w:val="28"/>
        </w:rPr>
        <w:t>.</w:t>
      </w:r>
      <w:r w:rsidR="00CD3AB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Изготовление </w:t>
      </w:r>
      <w:r w:rsidR="00CD3ABA">
        <w:rPr>
          <w:rStyle w:val="c0"/>
          <w:color w:val="000000"/>
          <w:sz w:val="28"/>
          <w:szCs w:val="28"/>
        </w:rPr>
        <w:t xml:space="preserve">указки для учителя, </w:t>
      </w:r>
      <w:r>
        <w:rPr>
          <w:rStyle w:val="c0"/>
          <w:color w:val="000000"/>
          <w:sz w:val="28"/>
          <w:szCs w:val="28"/>
        </w:rPr>
        <w:t>деревянной лопаты для чистки снега.</w:t>
      </w:r>
    </w:p>
    <w:p w:rsidR="00EE2DC0" w:rsidRDefault="00CD3ABA" w:rsidP="00EE2DC0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Самостоятельная работа</w:t>
      </w:r>
      <w:r w:rsidR="00EE2DC0">
        <w:rPr>
          <w:rStyle w:val="c70"/>
          <w:b/>
          <w:bCs/>
          <w:color w:val="000000"/>
          <w:sz w:val="28"/>
          <w:szCs w:val="28"/>
        </w:rPr>
        <w:t>.</w:t>
      </w:r>
      <w:r>
        <w:rPr>
          <w:rStyle w:val="c70"/>
          <w:b/>
          <w:bCs/>
          <w:color w:val="000000"/>
          <w:sz w:val="28"/>
          <w:szCs w:val="28"/>
        </w:rPr>
        <w:t xml:space="preserve"> </w:t>
      </w:r>
      <w:r w:rsidR="007A2ABE">
        <w:rPr>
          <w:rStyle w:val="c0"/>
          <w:color w:val="000000"/>
          <w:sz w:val="28"/>
          <w:szCs w:val="28"/>
        </w:rPr>
        <w:t>Изготовление детской лопатки для снега</w:t>
      </w:r>
    </w:p>
    <w:p w:rsidR="00CD3ABA" w:rsidRDefault="00EE2DC0" w:rsidP="00EE2DC0">
      <w:pPr>
        <w:pStyle w:val="c34"/>
        <w:shd w:val="clear" w:color="auto" w:fill="FFFFFF"/>
        <w:spacing w:before="0" w:beforeAutospacing="0" w:after="0" w:afterAutospacing="0"/>
        <w:rPr>
          <w:rStyle w:val="c57"/>
          <w:b/>
          <w:bCs/>
          <w:color w:val="000000"/>
          <w:sz w:val="36"/>
          <w:szCs w:val="36"/>
        </w:rPr>
      </w:pPr>
      <w:r>
        <w:rPr>
          <w:rStyle w:val="c57"/>
          <w:b/>
          <w:bCs/>
          <w:color w:val="000000"/>
          <w:sz w:val="36"/>
          <w:szCs w:val="36"/>
        </w:rPr>
        <w:t>                                     </w:t>
      </w:r>
    </w:p>
    <w:p w:rsidR="00EE2DC0" w:rsidRPr="00CD3ABA" w:rsidRDefault="00CD3ABA" w:rsidP="00CD3ABA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57"/>
          <w:b/>
          <w:bCs/>
          <w:color w:val="000000"/>
          <w:sz w:val="28"/>
          <w:szCs w:val="28"/>
        </w:rPr>
        <w:t>II четверть</w:t>
      </w: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Вводное  занятие.</w:t>
      </w:r>
      <w:r>
        <w:rPr>
          <w:rStyle w:val="c0"/>
          <w:color w:val="000000"/>
          <w:sz w:val="28"/>
          <w:szCs w:val="28"/>
        </w:rPr>
        <w:t>. План работы на четверть. Правила безопасности в мастерской.</w:t>
      </w:r>
    </w:p>
    <w:p w:rsidR="00CD3ABA" w:rsidRDefault="00CD3ABA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Угловое концевое соединение брусков вполдерева.</w:t>
      </w:r>
    </w:p>
    <w:p w:rsidR="00CD3ABA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108"/>
          <w:rFonts w:eastAsia="Arial Unicode MS"/>
          <w:color w:val="000000"/>
          <w:sz w:val="28"/>
          <w:szCs w:val="28"/>
        </w:rPr>
        <w:t>. Шип; назначение, устройство. Подрамник; назначение. </w:t>
      </w: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Выпиливание шипов и их заточка.</w:t>
      </w:r>
    </w:p>
    <w:p w:rsidR="00CD3ABA" w:rsidRDefault="00CD3ABA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Сверление.</w:t>
      </w: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0"/>
          <w:color w:val="000000"/>
          <w:sz w:val="28"/>
          <w:szCs w:val="28"/>
        </w:rPr>
        <w:t>. Сверлильный станок: назначение устройство. Зажимной патрон. Спиральные сверла. Практическая работа. Установка сверл. Пробное сверление.</w:t>
      </w:r>
    </w:p>
    <w:p w:rsidR="00CD3ABA" w:rsidRDefault="00CD3ABA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Криволинейное пиление.</w:t>
      </w:r>
    </w:p>
    <w:p w:rsidR="00CD3ABA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108"/>
          <w:rFonts w:eastAsia="Arial Unicode MS"/>
          <w:color w:val="000000"/>
          <w:sz w:val="28"/>
          <w:szCs w:val="28"/>
        </w:rPr>
        <w:t>. Столярные изделия с криволинейными кромками. инструменты для криволинейного  пиления.</w:t>
      </w:r>
    </w:p>
    <w:p w:rsidR="00EE2DC0" w:rsidRDefault="00EE2DC0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8"/>
          <w:rFonts w:eastAsia="Arial Unicode MS"/>
          <w:color w:val="000000"/>
          <w:sz w:val="28"/>
          <w:szCs w:val="28"/>
        </w:rPr>
        <w:t> </w:t>
      </w: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Обработка криволинейных кромок рубанком, лобзиком, напильником.</w:t>
      </w:r>
    </w:p>
    <w:p w:rsidR="007A2ABE" w:rsidRDefault="007A2ABE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EE2DC0" w:rsidRPr="007A2ABE" w:rsidRDefault="007A2ABE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Практическое повторение</w:t>
      </w:r>
      <w:r w:rsidR="00EE2DC0">
        <w:rPr>
          <w:rStyle w:val="c70"/>
          <w:b/>
          <w:bCs/>
          <w:color w:val="000000"/>
          <w:sz w:val="28"/>
          <w:szCs w:val="28"/>
        </w:rPr>
        <w:t>.</w:t>
      </w:r>
      <w:r w:rsidR="00EE2DC0">
        <w:rPr>
          <w:rStyle w:val="c0"/>
          <w:color w:val="000000"/>
          <w:sz w:val="28"/>
          <w:szCs w:val="28"/>
        </w:rPr>
        <w:t> </w:t>
      </w:r>
      <w:r w:rsidRPr="00361859">
        <w:rPr>
          <w:sz w:val="28"/>
          <w:szCs w:val="28"/>
        </w:rPr>
        <w:t>Подставка – полочка под  цветочный горшок</w:t>
      </w:r>
    </w:p>
    <w:p w:rsidR="00EE2DC0" w:rsidRDefault="007A2ABE" w:rsidP="00CD3ABA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Самостоятельная работа</w:t>
      </w:r>
      <w:r w:rsidR="00EE2DC0">
        <w:rPr>
          <w:rStyle w:val="c7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Изготовление вешалки-плечики.</w:t>
      </w:r>
    </w:p>
    <w:p w:rsidR="007A2ABE" w:rsidRDefault="00EE2DC0" w:rsidP="00EE2DC0">
      <w:pPr>
        <w:pStyle w:val="c34"/>
        <w:shd w:val="clear" w:color="auto" w:fill="FFFFFF"/>
        <w:spacing w:before="0" w:beforeAutospacing="0" w:after="0" w:afterAutospacing="0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108"/>
          <w:rFonts w:eastAsia="Arial Unicode MS"/>
          <w:color w:val="000000"/>
          <w:sz w:val="28"/>
          <w:szCs w:val="28"/>
        </w:rPr>
        <w:t xml:space="preserve">                                </w:t>
      </w:r>
    </w:p>
    <w:p w:rsidR="00EE2DC0" w:rsidRPr="007A2ABE" w:rsidRDefault="00EE2DC0" w:rsidP="007A2ABE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A2ABE">
        <w:rPr>
          <w:rStyle w:val="c57"/>
          <w:b/>
          <w:bCs/>
          <w:color w:val="000000"/>
          <w:sz w:val="28"/>
          <w:szCs w:val="28"/>
        </w:rPr>
        <w:t xml:space="preserve">III четверть </w:t>
      </w:r>
    </w:p>
    <w:p w:rsidR="00EE2DC0" w:rsidRDefault="00EE2DC0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Вводное  занятие. </w:t>
      </w:r>
      <w:r>
        <w:rPr>
          <w:rStyle w:val="c0"/>
          <w:color w:val="000000"/>
          <w:sz w:val="28"/>
          <w:szCs w:val="28"/>
        </w:rPr>
        <w:t>План работы на четверть. Правила безопасности в мастерской.</w:t>
      </w:r>
    </w:p>
    <w:p w:rsidR="007A2ABE" w:rsidRDefault="007A2ABE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AA7D3A" w:rsidRPr="00BE505F" w:rsidRDefault="001E4D2E" w:rsidP="00AA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Ручной лобзик</w:t>
      </w:r>
      <w:r w:rsidR="00AA7D3A">
        <w:rPr>
          <w:rFonts w:ascii="Times New Roman" w:eastAsia="Times New Roman" w:hAnsi="Times New Roman" w:cs="Times New Roman"/>
          <w:b/>
          <w:bCs/>
          <w:sz w:val="28"/>
          <w:szCs w:val="28"/>
        </w:rPr>
        <w:t>, работа лобзиком.</w:t>
      </w:r>
      <w:r w:rsidR="00AA7D3A"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A7D3A" w:rsidRPr="00BE505F" w:rsidRDefault="00AA7D3A" w:rsidP="00AA7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Изделие.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Макеты зверей и птиц.</w:t>
      </w:r>
    </w:p>
    <w:p w:rsidR="00AA7D3A" w:rsidRPr="00BE505F" w:rsidRDefault="00AA7D3A" w:rsidP="00AA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 xml:space="preserve"> Установка пилки. Правила работы лобзиком.</w:t>
      </w:r>
    </w:p>
    <w:p w:rsidR="00AA7D3A" w:rsidRPr="00BE505F" w:rsidRDefault="00AA7D3A" w:rsidP="00AA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Умение. 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Работа лобзиком.</w:t>
      </w: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A7D3A" w:rsidRPr="00BE505F" w:rsidRDefault="00AA7D3A" w:rsidP="00AA7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работы. </w:t>
      </w:r>
      <w:r w:rsidRPr="00BE505F">
        <w:rPr>
          <w:rFonts w:ascii="Times New Roman" w:eastAsia="Times New Roman" w:hAnsi="Times New Roman" w:cs="Times New Roman"/>
          <w:sz w:val="28"/>
          <w:szCs w:val="28"/>
        </w:rPr>
        <w:t>Подготовка лобзика к работе, выпиливание.</w:t>
      </w:r>
    </w:p>
    <w:p w:rsidR="00AA7D3A" w:rsidRPr="00BE505F" w:rsidRDefault="00AA7D3A" w:rsidP="00AA7D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E505F">
        <w:rPr>
          <w:rFonts w:ascii="Times New Roman" w:eastAsia="Times New Roman" w:hAnsi="Times New Roman" w:cs="Times New Roman"/>
          <w:sz w:val="28"/>
          <w:szCs w:val="28"/>
        </w:rPr>
        <w:t>Прямолинейное и криволинейное выпиливание лобзиком.</w:t>
      </w:r>
    </w:p>
    <w:p w:rsidR="001E4D2E" w:rsidRDefault="001E4D2E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1E4D2E" w:rsidRDefault="001E4D2E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1E4D2E" w:rsidRDefault="001E4D2E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EE2DC0" w:rsidRDefault="00EE2DC0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Долбление сквозного и не сквозного гнезда.</w:t>
      </w:r>
    </w:p>
    <w:p w:rsidR="00EE2DC0" w:rsidRDefault="00EE2DC0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0"/>
          <w:color w:val="000000"/>
          <w:sz w:val="28"/>
          <w:szCs w:val="28"/>
        </w:rPr>
        <w:t>. Гнездо ,как элемент столярного изделия. Виды гнезд, размеры. Столярное долото; назначение, приемы долбления гнезд</w:t>
      </w:r>
    </w:p>
    <w:p w:rsidR="00EE2DC0" w:rsidRDefault="00EE2DC0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Долбление сквозного и не сквозного гнезда.</w:t>
      </w:r>
    </w:p>
    <w:p w:rsidR="007A2ABE" w:rsidRDefault="007A2ABE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EE2DC0" w:rsidRDefault="00EE2DC0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Свойства основных пород древесины</w:t>
      </w:r>
      <w:r>
        <w:rPr>
          <w:rStyle w:val="c0"/>
          <w:color w:val="000000"/>
          <w:sz w:val="28"/>
          <w:szCs w:val="28"/>
        </w:rPr>
        <w:t>.</w:t>
      </w:r>
    </w:p>
    <w:p w:rsidR="00EE2DC0" w:rsidRDefault="00EE2DC0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0"/>
          <w:color w:val="000000"/>
          <w:sz w:val="28"/>
          <w:szCs w:val="28"/>
        </w:rPr>
        <w:t>. Породы древесины. Тердые породы. Применение. Мягкие породы древесины. Применение . Плотность. Сжатие, влагостойкость, теплопроводимость. Обработка разных пород инструментами. ТБ при обработке древесины.</w:t>
      </w:r>
    </w:p>
    <w:p w:rsidR="00E526BF" w:rsidRDefault="00E526BF" w:rsidP="001E4D2E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1E4D2E" w:rsidRDefault="001E4D2E" w:rsidP="001E4D2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Угловое серединное соединение на шип, открытый</w:t>
      </w:r>
      <w:r w:rsidR="00E526BF">
        <w:rPr>
          <w:rStyle w:val="c100"/>
          <w:b/>
          <w:bCs/>
          <w:color w:val="000000"/>
          <w:sz w:val="28"/>
          <w:szCs w:val="28"/>
        </w:rPr>
        <w:t xml:space="preserve"> сквозной одинарный УС-3</w:t>
      </w:r>
      <w:r>
        <w:rPr>
          <w:rStyle w:val="c100"/>
          <w:b/>
          <w:bCs/>
          <w:color w:val="000000"/>
          <w:sz w:val="28"/>
          <w:szCs w:val="28"/>
        </w:rPr>
        <w:t>.</w:t>
      </w:r>
    </w:p>
    <w:p w:rsidR="00E526BF" w:rsidRPr="00E526BF" w:rsidRDefault="00E526BF" w:rsidP="001E4D2E">
      <w:pPr>
        <w:pStyle w:val="c3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E505F">
        <w:rPr>
          <w:b/>
          <w:bCs/>
          <w:sz w:val="28"/>
          <w:szCs w:val="28"/>
        </w:rPr>
        <w:t>Изделие.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Скамейка садовая (малая) с соединением на УС-3.</w:t>
      </w:r>
    </w:p>
    <w:p w:rsidR="001E4D2E" w:rsidRDefault="001E4D2E" w:rsidP="001E4D2E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 w:rsidR="00E526BF">
        <w:rPr>
          <w:rStyle w:val="c108"/>
          <w:rFonts w:eastAsia="Arial Unicode MS"/>
          <w:color w:val="000000"/>
          <w:sz w:val="28"/>
          <w:szCs w:val="28"/>
        </w:rPr>
        <w:t>. Применение соединения УС-3</w:t>
      </w:r>
      <w:r>
        <w:rPr>
          <w:rStyle w:val="c108"/>
          <w:rFonts w:eastAsia="Arial Unicode MS"/>
          <w:color w:val="000000"/>
          <w:sz w:val="28"/>
          <w:szCs w:val="28"/>
        </w:rPr>
        <w:t>. Учет сторон и деталей при разметке и сборке. Правила выполнения соединения. </w:t>
      </w:r>
    </w:p>
    <w:p w:rsidR="001E4D2E" w:rsidRDefault="001E4D2E" w:rsidP="001E4D2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Изготовление шипа</w:t>
      </w:r>
      <w:r w:rsidR="00E526BF">
        <w:rPr>
          <w:rStyle w:val="c0"/>
          <w:color w:val="000000"/>
          <w:sz w:val="28"/>
          <w:szCs w:val="28"/>
        </w:rPr>
        <w:t xml:space="preserve"> УС-3</w:t>
      </w:r>
      <w:r>
        <w:rPr>
          <w:rStyle w:val="c0"/>
          <w:color w:val="000000"/>
          <w:sz w:val="28"/>
          <w:szCs w:val="28"/>
        </w:rPr>
        <w:t>.</w:t>
      </w:r>
    </w:p>
    <w:p w:rsidR="001E4D2E" w:rsidRDefault="001E4D2E" w:rsidP="001E4D2E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EE2DC0" w:rsidRDefault="00E526BF" w:rsidP="007A2ABE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Самостоятельная работа</w:t>
      </w:r>
      <w:r w:rsidR="00EE2DC0">
        <w:rPr>
          <w:rStyle w:val="c70"/>
          <w:b/>
          <w:bCs/>
          <w:color w:val="000000"/>
          <w:sz w:val="28"/>
          <w:szCs w:val="28"/>
        </w:rPr>
        <w:t>. </w:t>
      </w:r>
      <w:r w:rsidRPr="00E526BF">
        <w:rPr>
          <w:bCs/>
          <w:color w:val="000000"/>
          <w:sz w:val="28"/>
          <w:szCs w:val="28"/>
        </w:rPr>
        <w:t>Разметка гнезд в подставках для ножек.</w:t>
      </w:r>
      <w:r w:rsidRPr="00E526BF">
        <w:rPr>
          <w:b/>
          <w:bCs/>
          <w:color w:val="000000"/>
          <w:sz w:val="28"/>
          <w:szCs w:val="28"/>
        </w:rPr>
        <w:t xml:space="preserve"> </w:t>
      </w:r>
      <w:r>
        <w:rPr>
          <w:rStyle w:val="c108"/>
          <w:rFonts w:eastAsia="Arial Unicode MS"/>
          <w:color w:val="000000"/>
          <w:sz w:val="28"/>
          <w:szCs w:val="28"/>
        </w:rPr>
        <w:t>Выдалбливание</w:t>
      </w:r>
      <w:r w:rsidR="00EE2DC0">
        <w:rPr>
          <w:rStyle w:val="c108"/>
          <w:rFonts w:eastAsia="Arial Unicode MS"/>
          <w:color w:val="000000"/>
          <w:sz w:val="28"/>
          <w:szCs w:val="28"/>
        </w:rPr>
        <w:t>.</w:t>
      </w:r>
    </w:p>
    <w:p w:rsidR="0099673C" w:rsidRDefault="00EE2DC0" w:rsidP="00EE2DC0">
      <w:pPr>
        <w:pStyle w:val="c34"/>
        <w:shd w:val="clear" w:color="auto" w:fill="FFFFFF"/>
        <w:spacing w:before="0" w:beforeAutospacing="0" w:after="0" w:afterAutospacing="0"/>
        <w:rPr>
          <w:rStyle w:val="c100"/>
          <w:color w:val="000000"/>
          <w:sz w:val="36"/>
          <w:szCs w:val="36"/>
        </w:rPr>
      </w:pPr>
      <w:r>
        <w:rPr>
          <w:rStyle w:val="c100"/>
          <w:color w:val="000000"/>
          <w:sz w:val="36"/>
          <w:szCs w:val="36"/>
        </w:rPr>
        <w:t>                                 </w:t>
      </w:r>
    </w:p>
    <w:p w:rsidR="00EE2DC0" w:rsidRPr="0099673C" w:rsidRDefault="0099673C" w:rsidP="0099673C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00"/>
          <w:b/>
          <w:color w:val="000000"/>
          <w:sz w:val="28"/>
          <w:szCs w:val="28"/>
        </w:rPr>
        <w:t>IV четверть</w:t>
      </w:r>
    </w:p>
    <w:p w:rsidR="00EE2DC0" w:rsidRDefault="00B77957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Вводное  занятие</w:t>
      </w:r>
      <w:r w:rsidR="00EE2DC0">
        <w:rPr>
          <w:rStyle w:val="c0"/>
          <w:color w:val="000000"/>
          <w:sz w:val="28"/>
          <w:szCs w:val="28"/>
        </w:rPr>
        <w:t>. План работы на четверть. Правила безопасности в мастерской.</w:t>
      </w:r>
    </w:p>
    <w:p w:rsidR="0099673C" w:rsidRDefault="0099673C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EE2DC0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Угловое концевое соединение на шип, открытый сквозной одинарный УК-1.</w:t>
      </w:r>
    </w:p>
    <w:p w:rsidR="0099673C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</w:t>
      </w:r>
      <w:r>
        <w:rPr>
          <w:rStyle w:val="c108"/>
          <w:rFonts w:eastAsia="Arial Unicode MS"/>
          <w:color w:val="000000"/>
          <w:sz w:val="28"/>
          <w:szCs w:val="28"/>
        </w:rPr>
        <w:t>. Применение соединения УК-1. Учет сторон и деталей при разметке и сборке. Правила выполнения соединения. </w:t>
      </w:r>
    </w:p>
    <w:p w:rsidR="00EE2DC0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Изготовление шипаУК-1.</w:t>
      </w:r>
    </w:p>
    <w:p w:rsidR="007D2779" w:rsidRPr="007D2779" w:rsidRDefault="007D2779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Изделие. </w:t>
      </w:r>
      <w:r>
        <w:rPr>
          <w:rStyle w:val="c0"/>
          <w:color w:val="000000"/>
          <w:sz w:val="28"/>
          <w:szCs w:val="28"/>
        </w:rPr>
        <w:t>Подрамник для стенда.</w:t>
      </w:r>
    </w:p>
    <w:p w:rsidR="0099673C" w:rsidRDefault="0099673C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E2DC0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Заточка стамески и  долота.</w:t>
      </w:r>
    </w:p>
    <w:p w:rsidR="0099673C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c108"/>
          <w:rFonts w:eastAsia="Arial Unicode MS"/>
          <w:color w:val="000000"/>
          <w:sz w:val="28"/>
          <w:szCs w:val="28"/>
        </w:rPr>
        <w:t> Элементы стамески и долота. Виды абразивных кругов. Безопасность при затачивании. </w:t>
      </w:r>
    </w:p>
    <w:p w:rsidR="00EE2DC0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Практическая работа</w:t>
      </w:r>
      <w:r>
        <w:rPr>
          <w:rStyle w:val="c0"/>
          <w:color w:val="000000"/>
          <w:sz w:val="28"/>
          <w:szCs w:val="28"/>
        </w:rPr>
        <w:t>. Заточка стамески на бруске.</w:t>
      </w:r>
    </w:p>
    <w:p w:rsidR="0099673C" w:rsidRDefault="0099673C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100"/>
          <w:b/>
          <w:bCs/>
          <w:color w:val="000000"/>
          <w:sz w:val="28"/>
          <w:szCs w:val="28"/>
        </w:rPr>
      </w:pPr>
    </w:p>
    <w:p w:rsidR="00EE2DC0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0"/>
          <w:b/>
          <w:bCs/>
          <w:color w:val="000000"/>
          <w:sz w:val="28"/>
          <w:szCs w:val="28"/>
        </w:rPr>
        <w:t>Склеивание.</w:t>
      </w:r>
    </w:p>
    <w:p w:rsidR="0099673C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108"/>
          <w:rFonts w:eastAsia="Arial Unicode MS"/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c108"/>
          <w:rFonts w:eastAsia="Arial Unicode MS"/>
          <w:color w:val="000000"/>
          <w:sz w:val="28"/>
          <w:szCs w:val="28"/>
        </w:rPr>
        <w:t> Клей. Назначение виды. Склеивание в струбцинах. </w:t>
      </w:r>
    </w:p>
    <w:p w:rsidR="007D2779" w:rsidRPr="00B77957" w:rsidRDefault="00EE2DC0" w:rsidP="0099673C">
      <w:pPr>
        <w:pStyle w:val="c34"/>
        <w:shd w:val="clear" w:color="auto" w:fill="FFFFFF"/>
        <w:spacing w:before="0" w:beforeAutospacing="0" w:after="0" w:afterAutospacing="0"/>
        <w:jc w:val="both"/>
        <w:rPr>
          <w:rStyle w:val="c70"/>
          <w:rFonts w:ascii="Calibri" w:hAnsi="Calibri" w:cs="Calibri"/>
          <w:color w:val="000000"/>
          <w:sz w:val="22"/>
          <w:szCs w:val="22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Практическое работа</w:t>
      </w:r>
      <w:r>
        <w:rPr>
          <w:rStyle w:val="c0"/>
          <w:color w:val="000000"/>
          <w:sz w:val="28"/>
          <w:szCs w:val="28"/>
        </w:rPr>
        <w:t>. Определение клея по виду и запаху.</w:t>
      </w:r>
    </w:p>
    <w:p w:rsidR="00B77957" w:rsidRDefault="00B77957" w:rsidP="007D2779">
      <w:pPr>
        <w:pStyle w:val="c34"/>
        <w:shd w:val="clear" w:color="auto" w:fill="FFFFFF"/>
        <w:spacing w:before="0" w:beforeAutospacing="0" w:after="0"/>
        <w:jc w:val="both"/>
        <w:rPr>
          <w:rStyle w:val="c70"/>
          <w:b/>
          <w:bCs/>
          <w:color w:val="000000"/>
          <w:sz w:val="28"/>
          <w:szCs w:val="28"/>
        </w:rPr>
      </w:pPr>
    </w:p>
    <w:p w:rsidR="007D2779" w:rsidRPr="007D2779" w:rsidRDefault="00EE2DC0" w:rsidP="007D2779">
      <w:pPr>
        <w:pStyle w:val="c34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rStyle w:val="c70"/>
          <w:b/>
          <w:bCs/>
          <w:color w:val="000000"/>
          <w:sz w:val="28"/>
          <w:szCs w:val="28"/>
        </w:rPr>
        <w:t>Практическое повторение</w:t>
      </w:r>
      <w:r>
        <w:rPr>
          <w:rStyle w:val="c0"/>
          <w:color w:val="000000"/>
          <w:sz w:val="28"/>
          <w:szCs w:val="28"/>
        </w:rPr>
        <w:t xml:space="preserve">. </w:t>
      </w:r>
      <w:r w:rsidR="007D2779" w:rsidRPr="007D2779">
        <w:rPr>
          <w:color w:val="000000"/>
          <w:sz w:val="28"/>
          <w:szCs w:val="28"/>
        </w:rPr>
        <w:t>Ра</w:t>
      </w:r>
      <w:r w:rsidR="007D2779">
        <w:rPr>
          <w:color w:val="000000"/>
          <w:sz w:val="28"/>
          <w:szCs w:val="28"/>
        </w:rPr>
        <w:t xml:space="preserve">мка для табурета. </w:t>
      </w:r>
      <w:r w:rsidR="007D2779" w:rsidRPr="007D2779">
        <w:rPr>
          <w:color w:val="000000"/>
          <w:sz w:val="28"/>
          <w:szCs w:val="28"/>
        </w:rPr>
        <w:t>Подставка под цветы</w:t>
      </w:r>
      <w:r w:rsidR="007D2779">
        <w:rPr>
          <w:color w:val="000000"/>
          <w:sz w:val="28"/>
          <w:szCs w:val="28"/>
        </w:rPr>
        <w:t>.</w:t>
      </w:r>
      <w:r w:rsidR="007D2779" w:rsidRPr="007D2779">
        <w:rPr>
          <w:b/>
          <w:bCs/>
          <w:color w:val="000000"/>
          <w:sz w:val="28"/>
          <w:szCs w:val="28"/>
        </w:rPr>
        <w:t xml:space="preserve"> </w:t>
      </w:r>
    </w:p>
    <w:p w:rsidR="00B77957" w:rsidRDefault="00EE2DC0" w:rsidP="00B77957">
      <w:pPr>
        <w:pStyle w:val="c34"/>
        <w:shd w:val="clear" w:color="auto" w:fill="FFFFFF"/>
        <w:spacing w:before="0" w:beforeAutospacing="0" w:after="0" w:afterAutospacing="0"/>
        <w:jc w:val="both"/>
        <w:rPr>
          <w:sz w:val="19"/>
          <w:szCs w:val="19"/>
        </w:rPr>
      </w:pPr>
      <w:r>
        <w:rPr>
          <w:rStyle w:val="c70"/>
          <w:b/>
          <w:bCs/>
          <w:color w:val="000000"/>
          <w:sz w:val="28"/>
          <w:szCs w:val="28"/>
        </w:rPr>
        <w:t>Контрольная работа.</w:t>
      </w:r>
      <w:r>
        <w:rPr>
          <w:rStyle w:val="c0"/>
          <w:color w:val="000000"/>
          <w:sz w:val="28"/>
          <w:szCs w:val="28"/>
        </w:rPr>
        <w:t> </w:t>
      </w:r>
      <w:r w:rsidR="0099673C" w:rsidRPr="0099673C">
        <w:rPr>
          <w:color w:val="000000"/>
          <w:sz w:val="28"/>
          <w:szCs w:val="28"/>
        </w:rPr>
        <w:t>Изготовление колодки для точильного бруска.</w:t>
      </w:r>
    </w:p>
    <w:sectPr w:rsidR="00B77957" w:rsidSect="00B77957">
      <w:pgSz w:w="11905" w:h="16837"/>
      <w:pgMar w:top="720" w:right="565" w:bottom="992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5E" w:rsidRDefault="00BD775E">
      <w:pPr>
        <w:spacing w:after="0" w:line="240" w:lineRule="auto"/>
      </w:pPr>
      <w:r>
        <w:separator/>
      </w:r>
    </w:p>
  </w:endnote>
  <w:endnote w:type="continuationSeparator" w:id="0">
    <w:p w:rsidR="00BD775E" w:rsidRDefault="00B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5E" w:rsidRDefault="00BD775E">
      <w:pPr>
        <w:spacing w:after="0" w:line="240" w:lineRule="auto"/>
      </w:pPr>
      <w:r>
        <w:separator/>
      </w:r>
    </w:p>
  </w:footnote>
  <w:footnote w:type="continuationSeparator" w:id="0">
    <w:p w:rsidR="00BD775E" w:rsidRDefault="00BD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5" w15:restartNumberingAfterBreak="0">
    <w:nsid w:val="00000424"/>
    <w:multiLevelType w:val="multilevel"/>
    <w:tmpl w:val="000008A7"/>
    <w:lvl w:ilvl="0">
      <w:numFmt w:val="bullet"/>
      <w:lvlText w:val="—"/>
      <w:lvlJc w:val="left"/>
      <w:pPr>
        <w:ind w:left="102" w:hanging="351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351"/>
      </w:pPr>
    </w:lvl>
    <w:lvl w:ilvl="2">
      <w:numFmt w:val="bullet"/>
      <w:lvlText w:val="•"/>
      <w:lvlJc w:val="left"/>
      <w:pPr>
        <w:ind w:left="1994" w:hanging="351"/>
      </w:pPr>
    </w:lvl>
    <w:lvl w:ilvl="3">
      <w:numFmt w:val="bullet"/>
      <w:lvlText w:val="•"/>
      <w:lvlJc w:val="left"/>
      <w:pPr>
        <w:ind w:left="2941" w:hanging="351"/>
      </w:pPr>
    </w:lvl>
    <w:lvl w:ilvl="4">
      <w:numFmt w:val="bullet"/>
      <w:lvlText w:val="•"/>
      <w:lvlJc w:val="left"/>
      <w:pPr>
        <w:ind w:left="3887" w:hanging="351"/>
      </w:pPr>
    </w:lvl>
    <w:lvl w:ilvl="5">
      <w:numFmt w:val="bullet"/>
      <w:lvlText w:val="•"/>
      <w:lvlJc w:val="left"/>
      <w:pPr>
        <w:ind w:left="4834" w:hanging="351"/>
      </w:pPr>
    </w:lvl>
    <w:lvl w:ilvl="6">
      <w:numFmt w:val="bullet"/>
      <w:lvlText w:val="•"/>
      <w:lvlJc w:val="left"/>
      <w:pPr>
        <w:ind w:left="5780" w:hanging="351"/>
      </w:pPr>
    </w:lvl>
    <w:lvl w:ilvl="7">
      <w:numFmt w:val="bullet"/>
      <w:lvlText w:val="•"/>
      <w:lvlJc w:val="left"/>
      <w:pPr>
        <w:ind w:left="6727" w:hanging="351"/>
      </w:pPr>
    </w:lvl>
    <w:lvl w:ilvl="8">
      <w:numFmt w:val="bullet"/>
      <w:lvlText w:val="•"/>
      <w:lvlJc w:val="left"/>
      <w:pPr>
        <w:ind w:left="7673" w:hanging="351"/>
      </w:pPr>
    </w:lvl>
  </w:abstractNum>
  <w:abstractNum w:abstractNumId="26" w15:restartNumberingAfterBreak="0">
    <w:nsid w:val="16E04350"/>
    <w:multiLevelType w:val="hybridMultilevel"/>
    <w:tmpl w:val="5C40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FB18D6"/>
    <w:multiLevelType w:val="hybridMultilevel"/>
    <w:tmpl w:val="00B47C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01825"/>
    <w:multiLevelType w:val="hybridMultilevel"/>
    <w:tmpl w:val="9F2E3548"/>
    <w:lvl w:ilvl="0" w:tplc="5FF81916">
      <w:start w:val="1"/>
      <w:numFmt w:val="decimal"/>
      <w:lvlText w:val="%1."/>
      <w:lvlJc w:val="left"/>
      <w:pPr>
        <w:ind w:left="7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25211C03"/>
    <w:multiLevelType w:val="hybridMultilevel"/>
    <w:tmpl w:val="93BE4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FD346F"/>
    <w:multiLevelType w:val="hybridMultilevel"/>
    <w:tmpl w:val="A9F0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D54011B"/>
    <w:multiLevelType w:val="hybridMultilevel"/>
    <w:tmpl w:val="EBF0FB48"/>
    <w:lvl w:ilvl="0" w:tplc="D0143C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F2B26"/>
    <w:multiLevelType w:val="hybridMultilevel"/>
    <w:tmpl w:val="A798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05AFA"/>
    <w:multiLevelType w:val="hybridMultilevel"/>
    <w:tmpl w:val="A472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54B4B"/>
    <w:multiLevelType w:val="singleLevel"/>
    <w:tmpl w:val="46C6A28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25"/>
  </w:num>
  <w:num w:numId="3">
    <w:abstractNumId w:val="2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34"/>
  </w:num>
  <w:num w:numId="30">
    <w:abstractNumId w:val="30"/>
  </w:num>
  <w:num w:numId="31">
    <w:abstractNumId w:val="32"/>
  </w:num>
  <w:num w:numId="32">
    <w:abstractNumId w:val="31"/>
  </w:num>
  <w:num w:numId="33">
    <w:abstractNumId w:val="27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C3"/>
    <w:rsid w:val="00063CF8"/>
    <w:rsid w:val="000D5350"/>
    <w:rsid w:val="001550EC"/>
    <w:rsid w:val="001E4D2E"/>
    <w:rsid w:val="00204CF5"/>
    <w:rsid w:val="00211341"/>
    <w:rsid w:val="002B7330"/>
    <w:rsid w:val="002F5D05"/>
    <w:rsid w:val="00346ECE"/>
    <w:rsid w:val="00367E16"/>
    <w:rsid w:val="00382689"/>
    <w:rsid w:val="004E1602"/>
    <w:rsid w:val="00713C00"/>
    <w:rsid w:val="00751098"/>
    <w:rsid w:val="00781E52"/>
    <w:rsid w:val="007A2ABE"/>
    <w:rsid w:val="007D2779"/>
    <w:rsid w:val="007D7BC3"/>
    <w:rsid w:val="007F25E8"/>
    <w:rsid w:val="00833F81"/>
    <w:rsid w:val="00920704"/>
    <w:rsid w:val="00977679"/>
    <w:rsid w:val="00981D58"/>
    <w:rsid w:val="0099673C"/>
    <w:rsid w:val="00AA7D3A"/>
    <w:rsid w:val="00B313A7"/>
    <w:rsid w:val="00B77957"/>
    <w:rsid w:val="00BB16A9"/>
    <w:rsid w:val="00BD775E"/>
    <w:rsid w:val="00C91078"/>
    <w:rsid w:val="00CD3ABA"/>
    <w:rsid w:val="00D35D4F"/>
    <w:rsid w:val="00D74AF8"/>
    <w:rsid w:val="00E10D70"/>
    <w:rsid w:val="00E22E3F"/>
    <w:rsid w:val="00E526BF"/>
    <w:rsid w:val="00EC0036"/>
    <w:rsid w:val="00EE2DC0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873D9"/>
  <w15:docId w15:val="{C4C75514-0BA2-4285-94D6-5EA062C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D7B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uiPriority w:val="99"/>
    <w:qFormat/>
    <w:rsid w:val="007D7BC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uiPriority w:val="99"/>
    <w:rsid w:val="007D7BC3"/>
    <w:rPr>
      <w:color w:val="auto"/>
      <w:u w:val="single"/>
    </w:rPr>
  </w:style>
  <w:style w:type="character" w:customStyle="1" w:styleId="3">
    <w:name w:val="Основной текст (3)_"/>
    <w:link w:val="30"/>
    <w:uiPriority w:val="99"/>
    <w:locked/>
    <w:rsid w:val="007D7B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7D7BC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D7BC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0"/>
    <w:uiPriority w:val="99"/>
    <w:rsid w:val="007D7BC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</w:rPr>
  </w:style>
  <w:style w:type="character" w:customStyle="1" w:styleId="a6">
    <w:name w:val="Основной текст + Полужирный"/>
    <w:aliases w:val="Курсив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0">
    <w:name w:val="Основной текст (5)_"/>
    <w:link w:val="5"/>
    <w:uiPriority w:val="99"/>
    <w:locked/>
    <w:rsid w:val="007D7BC3"/>
    <w:rPr>
      <w:rFonts w:ascii="Times New Roman" w:eastAsia="Arial Unicode MS" w:hAnsi="Times New Roman" w:cs="Times New Roman"/>
      <w:noProof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D7BC3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7">
    <w:name w:val="Подпись к таблице_"/>
    <w:link w:val="a8"/>
    <w:uiPriority w:val="99"/>
    <w:locked/>
    <w:rsid w:val="007D7BC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+ Полужирный18"/>
    <w:aliases w:val="Курсив19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210">
    <w:name w:val="Основной текст (2) + 10"/>
    <w:aliases w:val="5 pt"/>
    <w:uiPriority w:val="99"/>
    <w:rsid w:val="007D7BC3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7D7BC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7">
    <w:name w:val="Основной текст + Полужирный17"/>
    <w:aliases w:val="Курсив18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a9">
    <w:name w:val="Колонтитул_"/>
    <w:link w:val="aa"/>
    <w:uiPriority w:val="99"/>
    <w:locked/>
    <w:rsid w:val="007D7BC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Колонтитул + 9"/>
    <w:aliases w:val="5 pt4,Курсив17"/>
    <w:uiPriority w:val="99"/>
    <w:rsid w:val="007D7BC3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7D7BC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10">
    <w:name w:val="Основной текст (7) + 10"/>
    <w:aliases w:val="5 pt3"/>
    <w:uiPriority w:val="99"/>
    <w:rsid w:val="007D7BC3"/>
    <w:rPr>
      <w:rFonts w:ascii="Times New Roman" w:hAnsi="Times New Roman" w:cs="Times New Roman"/>
      <w:spacing w:val="0"/>
      <w:sz w:val="21"/>
      <w:szCs w:val="21"/>
    </w:rPr>
  </w:style>
  <w:style w:type="character" w:customStyle="1" w:styleId="16">
    <w:name w:val="Основной текст + Полужирный16"/>
    <w:aliases w:val="Курсив16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5">
    <w:name w:val="Основной текст + Полужирный15"/>
    <w:aliases w:val="Курсив15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4">
    <w:name w:val="Основной текст + Полужирный14"/>
    <w:aliases w:val="Курсив14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3">
    <w:name w:val="Основной текст + Полужирный13"/>
    <w:aliases w:val="Курсив13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ab">
    <w:name w:val="Основной текст + Курсив"/>
    <w:uiPriority w:val="99"/>
    <w:rsid w:val="007D7BC3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2">
    <w:name w:val="Основной текст + Полужирный12"/>
    <w:aliases w:val="Курсив12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1">
    <w:name w:val="Основной текст + Полужирный11"/>
    <w:aliases w:val="Курсив11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+ Полужирный10"/>
    <w:aliases w:val="Курсив10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10pt">
    <w:name w:val="Основной текст (7) + 10 pt"/>
    <w:aliases w:val="Полужирный"/>
    <w:uiPriority w:val="99"/>
    <w:rsid w:val="007D7BC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90">
    <w:name w:val="Основной текст + Полужирный9"/>
    <w:aliases w:val="Курсив9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8">
    <w:name w:val="Основной текст + Полужирный8"/>
    <w:aliases w:val="Курсив8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1">
    <w:name w:val="Основной текст + Полужирный7"/>
    <w:aliases w:val="Курсив7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61">
    <w:name w:val="Основной текст + Полужирный6"/>
    <w:aliases w:val="Курсив6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1">
    <w:name w:val="Основной текст + Полужирный5"/>
    <w:aliases w:val="Курсив5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2102">
    <w:name w:val="Основной текст (2) + 102"/>
    <w:aliases w:val="5 pt2"/>
    <w:uiPriority w:val="99"/>
    <w:rsid w:val="007D7BC3"/>
    <w:rPr>
      <w:rFonts w:ascii="Times New Roman" w:hAnsi="Times New Roman" w:cs="Times New Roman"/>
      <w:spacing w:val="0"/>
      <w:sz w:val="21"/>
      <w:szCs w:val="21"/>
    </w:rPr>
  </w:style>
  <w:style w:type="character" w:customStyle="1" w:styleId="41">
    <w:name w:val="Основной текст + Полужирный4"/>
    <w:aliases w:val="Курсив4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31">
    <w:name w:val="Основной текст + Полужирный3"/>
    <w:aliases w:val="Курсив3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21">
    <w:name w:val="Основной текст + Полужирный2"/>
    <w:aliases w:val="Курсив2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2101">
    <w:name w:val="Основной текст (2) + 101"/>
    <w:aliases w:val="5 pt1"/>
    <w:uiPriority w:val="99"/>
    <w:rsid w:val="007D7BC3"/>
    <w:rPr>
      <w:rFonts w:ascii="Times New Roman" w:hAnsi="Times New Roman" w:cs="Times New Roman"/>
      <w:spacing w:val="0"/>
      <w:sz w:val="21"/>
      <w:szCs w:val="21"/>
    </w:rPr>
  </w:style>
  <w:style w:type="character" w:customStyle="1" w:styleId="19">
    <w:name w:val="Основной текст + Полужирный1"/>
    <w:aliases w:val="Курсив1"/>
    <w:uiPriority w:val="99"/>
    <w:rsid w:val="007D7BC3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7D7BC3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7D7BC3"/>
    <w:pPr>
      <w:shd w:val="clear" w:color="auto" w:fill="FFFFFF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7D7BC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7D7BC3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7D7BC3"/>
    <w:rPr>
      <w:rFonts w:ascii="Arial Unicode MS" w:eastAsia="Arial Unicode MS" w:hAnsi="Arial Unicode MS" w:cs="Arial Unicode MS"/>
      <w:color w:val="00000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D7BC3"/>
    <w:pPr>
      <w:shd w:val="clear" w:color="auto" w:fill="FFFFFF"/>
      <w:spacing w:after="0" w:line="266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paragraph" w:customStyle="1" w:styleId="a8">
    <w:name w:val="Подпись к таблице"/>
    <w:basedOn w:val="a"/>
    <w:link w:val="a7"/>
    <w:uiPriority w:val="99"/>
    <w:rsid w:val="007D7BC3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7D7BC3"/>
    <w:pPr>
      <w:shd w:val="clear" w:color="auto" w:fill="FFFFFF"/>
      <w:spacing w:before="1080"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aa">
    <w:name w:val="Колонтитул"/>
    <w:basedOn w:val="a"/>
    <w:link w:val="a9"/>
    <w:uiPriority w:val="99"/>
    <w:rsid w:val="007D7BC3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7D7BC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7D7BC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D7BC3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f0">
    <w:name w:val="footer"/>
    <w:basedOn w:val="a"/>
    <w:link w:val="af1"/>
    <w:uiPriority w:val="99"/>
    <w:semiHidden/>
    <w:rsid w:val="007D7BC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D7BC3"/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af2">
    <w:name w:val="Table Grid"/>
    <w:basedOn w:val="a1"/>
    <w:uiPriority w:val="99"/>
    <w:rsid w:val="007D7BC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 + Полужирный"/>
    <w:aliases w:val="Интервал 0 pt"/>
    <w:uiPriority w:val="99"/>
    <w:rsid w:val="007D7BC3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7D7BC3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7BC3"/>
    <w:rPr>
      <w:rFonts w:ascii="Segoe UI" w:eastAsia="Arial Unicode MS" w:hAnsi="Segoe UI" w:cs="Segoe UI"/>
      <w:color w:val="000000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9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EE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EE2DC0"/>
  </w:style>
  <w:style w:type="paragraph" w:customStyle="1" w:styleId="c34">
    <w:name w:val="c34"/>
    <w:basedOn w:val="a"/>
    <w:rsid w:val="00EE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EE2DC0"/>
  </w:style>
  <w:style w:type="character" w:customStyle="1" w:styleId="c0">
    <w:name w:val="c0"/>
    <w:basedOn w:val="a0"/>
    <w:rsid w:val="00EE2DC0"/>
  </w:style>
  <w:style w:type="character" w:customStyle="1" w:styleId="c100">
    <w:name w:val="c100"/>
    <w:basedOn w:val="a0"/>
    <w:rsid w:val="00EE2DC0"/>
  </w:style>
  <w:style w:type="character" w:customStyle="1" w:styleId="c108">
    <w:name w:val="c108"/>
    <w:basedOn w:val="a0"/>
    <w:rsid w:val="00EE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Карпова НА</cp:lastModifiedBy>
  <cp:revision>17</cp:revision>
  <dcterms:created xsi:type="dcterms:W3CDTF">2021-03-25T04:32:00Z</dcterms:created>
  <dcterms:modified xsi:type="dcterms:W3CDTF">2021-11-15T13:14:00Z</dcterms:modified>
</cp:coreProperties>
</file>